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附件3：承诺函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承诺函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spacing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spacing w:val="0"/>
          <w:kern w:val="2"/>
          <w:sz w:val="32"/>
          <w:szCs w:val="32"/>
          <w:lang w:val="en-US" w:eastAsia="zh-CN" w:bidi="ar-SA"/>
        </w:rPr>
        <w:t>至采购人：</w:t>
      </w:r>
      <w:r>
        <w:rPr>
          <w:rFonts w:hint="eastAsia" w:ascii="仿宋_GB2312" w:hAnsi="仿宋_GB2312" w:eastAsia="仿宋_GB2312" w:cs="仿宋_GB2312"/>
          <w:bCs/>
          <w:spacing w:val="0"/>
          <w:kern w:val="2"/>
          <w:sz w:val="32"/>
          <w:szCs w:val="32"/>
          <w:u w:val="single"/>
          <w:lang w:val="en-US" w:eastAsia="zh-CN" w:bidi="ar-SA"/>
        </w:rPr>
        <w:t>深圳市汇龙城物业管理有限公司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为了确保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本项目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工作顺利进行，我方将严格执行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国家有关法律法规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，并完全接受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汇龙城公司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公众责任险采购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lang w:eastAsia="zh-CN"/>
        </w:rPr>
        <w:t>遴选采购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none"/>
          <w:lang w:val="en-US" w:eastAsia="zh-CN"/>
        </w:rPr>
        <w:t>公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告的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所有内容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及要求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，为此作出如下承诺：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1、根据企业自身情况，理性报价，不会以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低于成本的报价竞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，并按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总报价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u w:val="none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采购人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要求承包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本项目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报价有效期至2026年8月31日，含所需所有税金和费用。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否则，我方愿意承担任何风险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2、我方承诺履行项目管理义务，不擅自更换响应文件所报的采购目录。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3、我方承诺严格按有关规定，采取严格、科学的服务态度和措施，服从贵司及物业管理单位的公众安全管理，并对检查时提出的安全问题及时落实。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4、一旦我方中选，将与委托单位友好合作，依约履行委托合同，自觉接受委托单位的日常监督和履约评价，为委托单位提供优质、高效服务。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5、我单位对响应文件所提供资料的真实性负责。如与事实不符或弄虚作假，我单位自愿承担一切责任。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6、无论中选与否，因本次比选所发生的一切费用，由我单位自行承担。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7、若中选，本承诺函将成为合同不可分割的一部分，与合同具有同等的法律效力。</w:t>
      </w:r>
    </w:p>
    <w:p>
      <w:pPr>
        <w:pStyle w:val="2"/>
        <w:numPr>
          <w:ilvl w:val="0"/>
          <w:numId w:val="0"/>
        </w:numPr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8、如果违反本承诺书中任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何条款，我方愿意接受：</w:t>
      </w:r>
    </w:p>
    <w:p>
      <w:pPr>
        <w:pStyle w:val="2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（1）视作我方单方面违约，并按照合同规定向贵方支付违约金或解除合同；</w:t>
      </w:r>
    </w:p>
    <w:p>
      <w:pPr>
        <w:pStyle w:val="2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（2）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贵方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今后可拒绝我方参与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比选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；</w:t>
      </w:r>
    </w:p>
    <w:p>
      <w:pPr>
        <w:pStyle w:val="2"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）相关主管部门的不良行为记录、行政处罚。</w:t>
      </w:r>
    </w:p>
    <w:p>
      <w:pPr>
        <w:spacing w:line="360" w:lineRule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承诺单位（盖章）：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法定代表人或授权委托人（签字或盖私章）：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2"/>
          <w:sz w:val="32"/>
          <w:szCs w:val="32"/>
          <w:lang w:val="en-US" w:eastAsia="zh-CN" w:bidi="ar-SA"/>
        </w:rPr>
        <w:t>签署日期：    年    月    日</w:t>
      </w:r>
    </w:p>
    <w:p/>
    <w:sectPr>
      <w:pgSz w:w="11906" w:h="16838"/>
      <w:pgMar w:top="1531" w:right="1474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2ZmI5ZGE3NGNlYWQ2MWFiNmFmYjVhOTgzYWNhMDcifQ=="/>
  </w:docVars>
  <w:rsids>
    <w:rsidRoot w:val="5AA949F9"/>
    <w:rsid w:val="0B1D5B82"/>
    <w:rsid w:val="121A6C27"/>
    <w:rsid w:val="12CF0FA0"/>
    <w:rsid w:val="191022C3"/>
    <w:rsid w:val="1CA13A59"/>
    <w:rsid w:val="2418611C"/>
    <w:rsid w:val="2DB42A71"/>
    <w:rsid w:val="322F1F62"/>
    <w:rsid w:val="41526671"/>
    <w:rsid w:val="41BD65FE"/>
    <w:rsid w:val="44D223D4"/>
    <w:rsid w:val="54725D37"/>
    <w:rsid w:val="5AA949F9"/>
    <w:rsid w:val="5E0738D0"/>
    <w:rsid w:val="5F3917FE"/>
    <w:rsid w:val="617726D7"/>
    <w:rsid w:val="67307919"/>
    <w:rsid w:val="6B9A3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pPr>
      <w:widowControl w:val="0"/>
      <w:overflowPunct/>
      <w:autoSpaceDE/>
      <w:autoSpaceDN/>
      <w:adjustRightInd/>
      <w:spacing w:line="240" w:lineRule="auto"/>
      <w:ind w:firstLine="0"/>
      <w:textAlignment w:val="auto"/>
    </w:pPr>
    <w:rPr>
      <w:rFonts w:ascii="宋体" w:hAnsi="Courier New" w:cs="Times New Roman"/>
      <w:spacing w:val="0"/>
      <w:kern w:val="2"/>
      <w:sz w:val="21"/>
      <w:szCs w:val="20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686</Words>
  <Characters>691</Characters>
  <Lines>0</Lines>
  <Paragraphs>0</Paragraphs>
  <TotalTime>8</TotalTime>
  <ScaleCrop>false</ScaleCrop>
  <LinksUpToDate>false</LinksUpToDate>
  <CharactersWithSpaces>722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2021-04-06T09:05:00Z</dcterms:created>
  <dc:creator>Linuoai</dc:creator>
  <cp:lastModifiedBy>周自仁</cp:lastModifiedBy>
  <dcterms:modified xsi:type="dcterms:W3CDTF">2025-07-14T03:11:19Z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6114AF6E794A4E48A203B087E3129A79</vt:lpwstr>
  </property>
</Properties>
</file>