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金水桥片区漏水维修服务询价公告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一、询价目的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为我司物业维修价格提供上限依据，了解掌握市场信息情况，确保项目在维修立项方面的可行性与经济性，为维修服务采购提供决策依据，便于开展下一步工作。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二、项目基本情况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本项目包含坪地街道怡心社区吉祥二路20号及教育北路5号、教育北路7号三处物业的漏水维修，具体见维修内容。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三、维修内容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（一）教育北路7号：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1.外墙涂刷防水材料，工程量105平方米（需高空作业）；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2.墙面铲除、恢复（两遍腻子，两遍乳胶漆），工程量87平方米；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3.采用注浆方式维修，工程量8平方米；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4.对老化结构胶铲除，重新打结构胶，工程量2米。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（二）教育北路5号：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1.外墙涂刷防水材料，工程量14平方米；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2.墙面铲除、恢复（两遍腻子，两遍乳胶漆），工程量11平方米；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3.采用注浆方式维修，工程量4平方米。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（三）吉祥二路20号漏水维修：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1.铁皮瓦封堵，工程量58平方米；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2.焊接扁通一条，工程量：60米[（长：21米+宽：9米）*2，规格：扁通，40mm*20mm）]；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3.粘贴丁基胶带进，工程量：10平方米；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4.采用注浆方式维修，工程量3平方米；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5.墙面铲除、恢复（两遍腻子，两遍乳胶漆），工程量5平方米。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（四）吉祥二路20号排水维修：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1.混凝土路面破拆17.5平方米[35米*0.5米*0.7米（深度）]；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2.做沉沙池2个（0.4米*0.6米*0.8米，池壁为砖砌，壁厚0.15米）；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3.雨水篦子2块（铸铁材质，0.4米*0.6米）；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4.敷设DN300PVC材质排水管35米；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5.DN200转DN300三通2个（PVC材质）；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6.浇筑C35混凝土17.5平方米（厚度20mm）。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（五）工程量总计：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1.外墙涂刷防水材料，工程量119平方米（需高空作业）；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2.墙面铲除、恢复（两遍腻子，两遍乳胶漆），工程量103平方米；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3.对老化结构胶铲除，重新打结构胶，工程量2米；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4.采用注浆方式维修，工程量15平方米；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5.铁皮瓦封堵，工程量58平方米；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6.焊接扁通一条，工程量：60米[（长：21米+宽：9米）*2，规格：扁通，40mm*20mm）]；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7.粘贴丁基胶带，工程量：10平方米；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8.混凝土路面破拆17.5平方米[35米*0.5米*0.7米（深度）]；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9.做沉沙池2个（0.4米*0.6米*0.8米，池壁为砖砌，壁厚0.15米）；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10.雨水篦子2块（铸铁材质，0.4米*0.6米）；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11.敷设DN300PVC材质排水管35米；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12.DN200转DN300三通2个（PVC材质）；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13.浇筑C35混凝土17.5平方米（厚度20mm）。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报价单位必须是中华人民共和国境内注册的，具有独立法人资格的企业，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不接收联合体报价。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五、报价方式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请参考以下方式自行进行报价：</w:t>
      </w:r>
    </w:p>
    <w:tbl>
      <w:tblPr>
        <w:tblStyle w:val="4"/>
        <w:tblW w:w="111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3210"/>
        <w:gridCol w:w="975"/>
        <w:gridCol w:w="1288"/>
        <w:gridCol w:w="1351"/>
        <w:gridCol w:w="1246"/>
        <w:gridCol w:w="2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1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坪地金水桥片区漏水维修工程报价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总计：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六、有关要求与说明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（一）本次询价结果仅供询价人作为项目采购定价作参考，询价人不作任何承诺；如本次询价截止时间内合格报价少于3家，将重新组织询价，已提交的报价材料作废。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（二）请报价单位于2024年10月12日15点前将报价资料及营业执照加盖公章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（密封，密封处加盖公章）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，递交/邮寄至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深圳市龙岗区龙城街道城投商务中心15楼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（联系人：邱先生，联系电话：0755-28903610），逾期将不受理。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深圳市龙岗区城投产业发展运营有限公司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2024年10月9日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00000000"/>
    <w:rsid w:val="063D74EE"/>
    <w:rsid w:val="0A820EEA"/>
    <w:rsid w:val="0D6F6333"/>
    <w:rsid w:val="110C7414"/>
    <w:rsid w:val="175012FE"/>
    <w:rsid w:val="691E41EA"/>
    <w:rsid w:val="73FD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1193</Words>
  <Characters>1402</Characters>
  <Lines>0</Lines>
  <Paragraphs>0</Paragraphs>
  <TotalTime>7</TotalTime>
  <ScaleCrop>false</ScaleCrop>
  <LinksUpToDate>false</LinksUpToDate>
  <CharactersWithSpaces>1411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2024-09-29T03:10:00Z</dcterms:created>
  <dc:creator>Lenovo</dc:creator>
  <cp:lastModifiedBy>FLY</cp:lastModifiedBy>
  <dcterms:modified xsi:type="dcterms:W3CDTF">2024-10-09T07:40:26Z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E06A7C52E3224558A9822FD9ADB01B0B_12</vt:lpwstr>
  </property>
</Properties>
</file>