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BDD18">
      <w:pPr>
        <w:pStyle w:val="3"/>
        <w:spacing w:before="66" w:line="253" w:lineRule="auto"/>
        <w:ind w:left="633" w:right="67" w:firstLine="560"/>
        <w:jc w:val="center"/>
        <w:rPr>
          <w:rFonts w:hint="eastAsia" w:ascii="宋体" w:hAnsi="宋体" w:eastAsia="宋体" w:cs="宋体"/>
          <w:b/>
          <w:bCs/>
          <w:spacing w:val="1"/>
          <w:sz w:val="43"/>
          <w:szCs w:val="43"/>
          <w:lang w:val="en-US" w:eastAsia="zh-CN"/>
        </w:rPr>
      </w:pPr>
      <w:r>
        <w:rPr>
          <w:rFonts w:hint="eastAsia" w:ascii="宋体" w:hAnsi="宋体" w:eastAsia="宋体" w:cs="宋体"/>
          <w:b/>
          <w:bCs/>
          <w:spacing w:val="1"/>
          <w:sz w:val="43"/>
          <w:szCs w:val="43"/>
          <w:lang w:eastAsia="zh-CN"/>
        </w:rPr>
        <w:t>长宜木古物流中心4500平方米代管土地</w:t>
      </w:r>
      <w:r>
        <w:rPr>
          <w:rFonts w:hint="eastAsia" w:ascii="宋体" w:hAnsi="宋体" w:eastAsia="宋体" w:cs="宋体"/>
          <w:b/>
          <w:bCs/>
          <w:spacing w:val="1"/>
          <w:sz w:val="43"/>
          <w:szCs w:val="43"/>
          <w:lang w:val="en-US" w:eastAsia="zh-CN"/>
        </w:rPr>
        <w:t xml:space="preserve">  </w:t>
      </w:r>
      <w:r>
        <w:rPr>
          <w:rFonts w:hint="eastAsia" w:ascii="宋体" w:hAnsi="宋体" w:eastAsia="宋体" w:cs="宋体"/>
          <w:b/>
          <w:bCs/>
          <w:spacing w:val="1"/>
          <w:sz w:val="43"/>
          <w:szCs w:val="43"/>
          <w:lang w:eastAsia="zh-CN"/>
        </w:rPr>
        <w:t>公开招租公告</w:t>
      </w:r>
    </w:p>
    <w:p w14:paraId="0E341E4B">
      <w:pPr>
        <w:pStyle w:val="3"/>
        <w:spacing w:before="66" w:line="253" w:lineRule="auto"/>
        <w:ind w:left="633" w:right="67" w:firstLine="560"/>
        <w:jc w:val="both"/>
        <w:rPr>
          <w:spacing w:val="-2"/>
        </w:rPr>
      </w:pPr>
    </w:p>
    <w:p w14:paraId="5EE5C01A">
      <w:pPr>
        <w:pStyle w:val="3"/>
        <w:spacing w:before="66" w:line="253" w:lineRule="auto"/>
        <w:ind w:left="633" w:right="67" w:firstLine="560"/>
        <w:jc w:val="both"/>
      </w:pPr>
      <w:r>
        <w:rPr>
          <w:spacing w:val="-2"/>
        </w:rPr>
        <w:t>本项目为</w:t>
      </w:r>
      <w:r>
        <w:rPr>
          <w:rFonts w:hint="eastAsia"/>
          <w:spacing w:val="-2"/>
          <w:lang w:eastAsia="zh-CN"/>
        </w:rPr>
        <w:t>深圳市长宜物流股份有限公司</w:t>
      </w:r>
      <w:r>
        <w:rPr>
          <w:rFonts w:hint="eastAsia"/>
          <w:spacing w:val="-2"/>
          <w:lang w:val="en-US" w:eastAsia="zh-CN"/>
        </w:rPr>
        <w:t>2024年</w:t>
      </w:r>
      <w:r>
        <w:rPr>
          <w:rFonts w:hint="eastAsia"/>
          <w:spacing w:val="-2"/>
          <w:lang w:eastAsia="zh-CN"/>
        </w:rPr>
        <w:t>长宜木古物流中心4500平方米代管土地</w:t>
      </w:r>
      <w:r>
        <w:rPr>
          <w:spacing w:val="-2"/>
        </w:rPr>
        <w:t>租赁项目。按照公平、公开、公正的原则，特邀</w:t>
      </w:r>
      <w:r>
        <w:rPr>
          <w:spacing w:val="-1"/>
        </w:rPr>
        <w:t>请有意向的潜在投标人（以下简称投标人）参加投标。</w:t>
      </w:r>
    </w:p>
    <w:p w14:paraId="5407827F">
      <w:pPr>
        <w:pStyle w:val="3"/>
        <w:spacing w:before="51" w:line="222" w:lineRule="auto"/>
        <w:ind w:left="1197"/>
        <w:outlineLvl w:val="1"/>
      </w:pPr>
      <w:r>
        <w:rPr>
          <w:b/>
          <w:bCs/>
          <w:spacing w:val="-6"/>
        </w:rPr>
        <w:t>一、租赁概况</w:t>
      </w:r>
    </w:p>
    <w:p w14:paraId="036E3938">
      <w:pPr>
        <w:pStyle w:val="3"/>
        <w:spacing w:before="62" w:line="250" w:lineRule="auto"/>
        <w:ind w:left="682" w:right="138" w:firstLine="521"/>
      </w:pPr>
      <w:r>
        <w:rPr>
          <w:spacing w:val="-3"/>
        </w:rPr>
        <w:t>1.租赁名称：</w:t>
      </w:r>
      <w:r>
        <w:rPr>
          <w:rFonts w:hint="eastAsia"/>
          <w:spacing w:val="-2"/>
          <w:lang w:val="en-US" w:eastAsia="zh-CN"/>
        </w:rPr>
        <w:t>2024年</w:t>
      </w:r>
      <w:r>
        <w:rPr>
          <w:rFonts w:hint="eastAsia"/>
          <w:spacing w:val="-2"/>
          <w:lang w:eastAsia="zh-CN"/>
        </w:rPr>
        <w:t>长宜木古物流中心4500平方米代管土地</w:t>
      </w:r>
      <w:r>
        <w:rPr>
          <w:spacing w:val="-2"/>
        </w:rPr>
        <w:t>租赁项目</w:t>
      </w:r>
    </w:p>
    <w:p w14:paraId="1C9C3293">
      <w:pPr>
        <w:pStyle w:val="3"/>
        <w:spacing w:before="42" w:line="222" w:lineRule="auto"/>
        <w:ind w:left="1187"/>
        <w:rPr>
          <w:rFonts w:hint="eastAsia" w:eastAsia="仿宋"/>
          <w:lang w:val="en-US" w:eastAsia="zh-CN"/>
        </w:rPr>
      </w:pPr>
      <w:r>
        <w:rPr>
          <w:spacing w:val="-2"/>
        </w:rPr>
        <w:t>2.租赁地点：</w:t>
      </w:r>
      <w:r>
        <w:rPr>
          <w:rFonts w:hint="eastAsia"/>
          <w:spacing w:val="-2"/>
          <w:lang w:eastAsia="zh-CN"/>
        </w:rPr>
        <w:t>长宜木古物流中心4500平方米代管土地。</w:t>
      </w:r>
    </w:p>
    <w:p w14:paraId="3BEA28E3">
      <w:pPr>
        <w:pStyle w:val="3"/>
        <w:spacing w:before="42" w:line="222" w:lineRule="auto"/>
        <w:ind w:left="1187"/>
        <w:rPr>
          <w:rFonts w:hint="eastAsia"/>
          <w:spacing w:val="-2"/>
          <w:lang w:eastAsia="zh-CN"/>
        </w:rPr>
      </w:pPr>
      <w:r>
        <w:rPr>
          <w:spacing w:val="-2"/>
        </w:rPr>
        <w:t>3.租赁概况：</w:t>
      </w:r>
      <w:r>
        <w:rPr>
          <w:rFonts w:hint="eastAsia"/>
          <w:spacing w:val="-2"/>
        </w:rPr>
        <w:t>长宜木古物流中心</w:t>
      </w:r>
      <w:r>
        <w:rPr>
          <w:rFonts w:hint="eastAsia"/>
          <w:spacing w:val="-2"/>
          <w:lang w:val="en-US" w:eastAsia="zh-CN"/>
        </w:rPr>
        <w:t>代管土地</w:t>
      </w:r>
      <w:r>
        <w:rPr>
          <w:rFonts w:hint="eastAsia"/>
          <w:spacing w:val="-2"/>
        </w:rPr>
        <w:t>，总面积为</w:t>
      </w:r>
      <w:r>
        <w:rPr>
          <w:rFonts w:hint="eastAsia"/>
          <w:spacing w:val="-2"/>
          <w:lang w:val="en-US" w:eastAsia="zh-CN"/>
        </w:rPr>
        <w:t>4500</w:t>
      </w:r>
      <w:r>
        <w:rPr>
          <w:rFonts w:hint="eastAsia"/>
          <w:spacing w:val="-2"/>
        </w:rPr>
        <w:t>㎡</w:t>
      </w:r>
      <w:r>
        <w:rPr>
          <w:rFonts w:hint="eastAsia"/>
          <w:spacing w:val="-2"/>
          <w:lang w:eastAsia="zh-CN"/>
        </w:rPr>
        <w:t>；</w:t>
      </w:r>
    </w:p>
    <w:p w14:paraId="0C8B8C53">
      <w:pPr>
        <w:pStyle w:val="3"/>
        <w:spacing w:before="42" w:line="222" w:lineRule="auto"/>
        <w:ind w:left="1187"/>
      </w:pPr>
      <w:r>
        <w:rPr>
          <w:rFonts w:hint="eastAsia"/>
          <w:spacing w:val="-2"/>
          <w:lang w:val="en-US" w:eastAsia="zh-CN"/>
        </w:rPr>
        <w:t>地址：深圳市龙岗区平湖街道新木社区木古站路长宜物流中心B2栋仓库西侧</w:t>
      </w:r>
      <w:r>
        <w:rPr>
          <w:rFonts w:hint="eastAsia"/>
          <w:spacing w:val="-2"/>
          <w:lang w:eastAsia="zh-CN"/>
        </w:rPr>
        <w:t>，</w:t>
      </w:r>
      <w:r>
        <w:rPr>
          <w:spacing w:val="-2"/>
        </w:rPr>
        <w:t>具体要求请详细阅读标书。</w:t>
      </w:r>
    </w:p>
    <w:p w14:paraId="4CB67352">
      <w:pPr>
        <w:pStyle w:val="3"/>
        <w:spacing w:before="50" w:line="222" w:lineRule="auto"/>
        <w:ind w:left="1201"/>
        <w:outlineLvl w:val="1"/>
        <w:rPr>
          <w:b/>
          <w:bCs/>
          <w:spacing w:val="-5"/>
        </w:rPr>
      </w:pPr>
    </w:p>
    <w:p w14:paraId="4532D1F9">
      <w:pPr>
        <w:pStyle w:val="3"/>
        <w:spacing w:before="50" w:line="222" w:lineRule="auto"/>
        <w:ind w:left="1201"/>
        <w:outlineLvl w:val="1"/>
      </w:pPr>
      <w:r>
        <w:rPr>
          <w:b/>
          <w:bCs/>
          <w:spacing w:val="-5"/>
        </w:rPr>
        <w:t>二、投标须知前附表</w:t>
      </w:r>
    </w:p>
    <w:tbl>
      <w:tblPr>
        <w:tblStyle w:val="9"/>
        <w:tblpPr w:leftFromText="180" w:rightFromText="180" w:vertAnchor="text" w:horzAnchor="page" w:tblpX="1556" w:tblpY="15"/>
        <w:tblOverlap w:val="never"/>
        <w:tblW w:w="94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1"/>
        <w:gridCol w:w="7688"/>
      </w:tblGrid>
      <w:tr w14:paraId="58F24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811" w:type="dxa"/>
            <w:vAlign w:val="top"/>
          </w:tcPr>
          <w:p w14:paraId="3E088F17">
            <w:pPr>
              <w:pStyle w:val="8"/>
              <w:keepNext w:val="0"/>
              <w:keepLines w:val="0"/>
              <w:suppressLineNumbers w:val="0"/>
              <w:spacing w:before="101" w:line="223" w:lineRule="auto"/>
              <w:ind w:left="720"/>
            </w:pPr>
            <w:r>
              <w:rPr>
                <w:b/>
                <w:bCs/>
                <w:spacing w:val="-29"/>
              </w:rPr>
              <w:t>内容</w:t>
            </w:r>
          </w:p>
        </w:tc>
        <w:tc>
          <w:tcPr>
            <w:tcW w:w="7688" w:type="dxa"/>
            <w:vAlign w:val="top"/>
          </w:tcPr>
          <w:p w14:paraId="055D8CB7">
            <w:pPr>
              <w:pStyle w:val="8"/>
              <w:keepNext w:val="0"/>
              <w:keepLines w:val="0"/>
              <w:suppressLineNumbers w:val="0"/>
              <w:spacing w:before="101" w:line="223" w:lineRule="auto"/>
              <w:ind w:left="3575"/>
            </w:pPr>
            <w:r>
              <w:rPr>
                <w:b/>
                <w:bCs/>
                <w:spacing w:val="-7"/>
              </w:rPr>
              <w:t>说明与要求</w:t>
            </w:r>
          </w:p>
        </w:tc>
      </w:tr>
      <w:tr w14:paraId="03EDB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811" w:type="dxa"/>
            <w:vAlign w:val="top"/>
          </w:tcPr>
          <w:p w14:paraId="3C07C80C">
            <w:pPr>
              <w:pStyle w:val="8"/>
              <w:keepNext w:val="0"/>
              <w:keepLines w:val="0"/>
              <w:suppressLineNumbers w:val="0"/>
              <w:spacing w:before="91" w:line="222" w:lineRule="auto"/>
              <w:ind w:left="500" w:leftChars="0"/>
              <w:jc w:val="center"/>
            </w:pPr>
            <w:r>
              <w:rPr>
                <w:spacing w:val="-5"/>
              </w:rPr>
              <w:t>招租方式</w:t>
            </w:r>
          </w:p>
        </w:tc>
        <w:tc>
          <w:tcPr>
            <w:tcW w:w="7688" w:type="dxa"/>
            <w:vAlign w:val="top"/>
          </w:tcPr>
          <w:p w14:paraId="6150C0E8">
            <w:pPr>
              <w:pStyle w:val="8"/>
              <w:keepNext w:val="0"/>
              <w:keepLines w:val="0"/>
              <w:suppressLineNumbers w:val="0"/>
              <w:spacing w:before="65" w:line="222" w:lineRule="auto"/>
              <w:ind w:left="124"/>
            </w:pPr>
            <w:r>
              <w:rPr>
                <w:rFonts w:hint="eastAsia" w:ascii="仿宋" w:hAnsi="仿宋" w:eastAsia="仿宋" w:cs="仿宋"/>
                <w:color w:val="000000"/>
                <w:spacing w:val="-2"/>
                <w:kern w:val="0"/>
                <w:sz w:val="28"/>
                <w:szCs w:val="28"/>
              </w:rPr>
              <w:t>本项目采用公开招租：</w:t>
            </w:r>
            <w:r>
              <w:rPr>
                <w:rFonts w:hint="eastAsia" w:ascii="仿宋" w:hAnsi="仿宋" w:eastAsia="仿宋" w:cs="仿宋"/>
                <w:color w:val="000000"/>
                <w:kern w:val="0"/>
                <w:sz w:val="28"/>
                <w:szCs w:val="28"/>
              </w:rPr>
              <w:t>在区投控集团网站向全社会公</w:t>
            </w:r>
            <w:r>
              <w:rPr>
                <w:rFonts w:hint="eastAsia" w:ascii="仿宋" w:hAnsi="仿宋" w:eastAsia="仿宋" w:cs="仿宋"/>
                <w:color w:val="000000"/>
                <w:spacing w:val="-1"/>
                <w:kern w:val="0"/>
                <w:sz w:val="28"/>
                <w:szCs w:val="28"/>
              </w:rPr>
              <w:t>告</w:t>
            </w:r>
            <w:r>
              <w:rPr>
                <w:rFonts w:hint="eastAsia" w:cs="仿宋"/>
                <w:color w:val="000000"/>
                <w:spacing w:val="-1"/>
                <w:kern w:val="0"/>
                <w:sz w:val="28"/>
                <w:szCs w:val="28"/>
                <w:lang w:eastAsia="zh-CN"/>
              </w:rPr>
              <w:t>。</w:t>
            </w:r>
          </w:p>
        </w:tc>
      </w:tr>
      <w:tr w14:paraId="2D901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811" w:type="dxa"/>
            <w:vAlign w:val="top"/>
          </w:tcPr>
          <w:p w14:paraId="1A458A0E">
            <w:pPr>
              <w:pStyle w:val="8"/>
              <w:keepNext w:val="0"/>
              <w:keepLines w:val="0"/>
              <w:suppressLineNumbers w:val="0"/>
              <w:spacing w:before="81" w:line="223" w:lineRule="auto"/>
              <w:ind w:left="219"/>
            </w:pPr>
            <w:r>
              <w:rPr>
                <w:spacing w:val="-4"/>
              </w:rPr>
              <w:t>投标报名及</w:t>
            </w:r>
          </w:p>
          <w:p w14:paraId="22A257E8">
            <w:pPr>
              <w:pStyle w:val="8"/>
              <w:keepNext w:val="0"/>
              <w:keepLines w:val="0"/>
              <w:suppressLineNumbers w:val="0"/>
              <w:spacing w:before="63" w:line="222" w:lineRule="auto"/>
              <w:ind w:left="220"/>
            </w:pPr>
            <w:r>
              <w:rPr>
                <w:spacing w:val="-4"/>
              </w:rPr>
              <w:t>领取招租文</w:t>
            </w:r>
          </w:p>
          <w:p w14:paraId="29190058">
            <w:pPr>
              <w:pStyle w:val="8"/>
              <w:keepNext w:val="0"/>
              <w:keepLines w:val="0"/>
              <w:suppressLineNumbers w:val="0"/>
              <w:spacing w:before="61" w:line="223" w:lineRule="auto"/>
              <w:ind w:left="782"/>
            </w:pPr>
            <w:r>
              <w:t>件</w:t>
            </w:r>
          </w:p>
        </w:tc>
        <w:tc>
          <w:tcPr>
            <w:tcW w:w="7688" w:type="dxa"/>
            <w:vAlign w:val="top"/>
          </w:tcPr>
          <w:p w14:paraId="66D8613A">
            <w:pPr>
              <w:pStyle w:val="8"/>
              <w:keepNext w:val="0"/>
              <w:keepLines w:val="0"/>
              <w:suppressLineNumbers w:val="0"/>
              <w:spacing w:before="81" w:line="221" w:lineRule="auto"/>
              <w:ind w:left="143"/>
            </w:pPr>
            <w:r>
              <w:rPr>
                <w:b/>
                <w:bCs/>
                <w:spacing w:val="-7"/>
              </w:rPr>
              <w:t>时间：</w:t>
            </w:r>
            <w:r>
              <w:rPr>
                <w:spacing w:val="-64"/>
                <w:u w:val="single" w:color="auto"/>
              </w:rPr>
              <w:t xml:space="preserve"> </w:t>
            </w:r>
            <w:r>
              <w:rPr>
                <w:spacing w:val="-7"/>
                <w:u w:val="single" w:color="auto"/>
              </w:rPr>
              <w:t>自本公告发布之日起至第</w:t>
            </w:r>
            <w:r>
              <w:rPr>
                <w:spacing w:val="-42"/>
                <w:u w:val="single" w:color="auto"/>
              </w:rPr>
              <w:t xml:space="preserve"> </w:t>
            </w:r>
            <w:r>
              <w:rPr>
                <w:spacing w:val="-7"/>
                <w:u w:val="single" w:color="auto"/>
              </w:rPr>
              <w:t>10</w:t>
            </w:r>
            <w:r>
              <w:rPr>
                <w:spacing w:val="-52"/>
                <w:u w:val="single" w:color="auto"/>
              </w:rPr>
              <w:t xml:space="preserve"> </w:t>
            </w:r>
            <w:r>
              <w:rPr>
                <w:spacing w:val="-7"/>
                <w:u w:val="single" w:color="auto"/>
              </w:rPr>
              <w:t>个工作日</w:t>
            </w:r>
            <w:r>
              <w:rPr>
                <w:spacing w:val="-40"/>
                <w:u w:val="single" w:color="auto"/>
              </w:rPr>
              <w:t xml:space="preserve"> </w:t>
            </w:r>
            <w:r>
              <w:rPr>
                <w:spacing w:val="-7"/>
                <w:u w:val="single" w:color="auto"/>
              </w:rPr>
              <w:t>17：00</w:t>
            </w:r>
            <w:r>
              <w:rPr>
                <w:spacing w:val="-54"/>
                <w:u w:val="single" w:color="auto"/>
              </w:rPr>
              <w:t xml:space="preserve"> </w:t>
            </w:r>
            <w:r>
              <w:rPr>
                <w:spacing w:val="-7"/>
                <w:u w:val="single" w:color="auto"/>
              </w:rPr>
              <w:t>止</w:t>
            </w:r>
          </w:p>
          <w:p w14:paraId="2C5F6FB2">
            <w:pPr>
              <w:pStyle w:val="8"/>
              <w:keepNext w:val="0"/>
              <w:keepLines w:val="0"/>
              <w:suppressLineNumbers w:val="0"/>
              <w:spacing w:before="65" w:line="222" w:lineRule="auto"/>
              <w:ind w:left="124"/>
            </w:pPr>
            <w:r>
              <w:rPr>
                <w:b/>
                <w:bCs/>
                <w:spacing w:val="-1"/>
              </w:rPr>
              <w:t>地点：</w:t>
            </w:r>
            <w:r>
              <w:rPr>
                <w:rFonts w:hint="eastAsia"/>
                <w:spacing w:val="-1"/>
              </w:rPr>
              <w:t>深圳市龙岗区平湖街道物流基地木古货站A栋</w:t>
            </w:r>
          </w:p>
          <w:p w14:paraId="3501DBD8">
            <w:pPr>
              <w:pStyle w:val="8"/>
              <w:keepNext w:val="0"/>
              <w:keepLines w:val="0"/>
              <w:suppressLineNumbers w:val="0"/>
              <w:spacing w:before="61" w:line="222" w:lineRule="auto"/>
              <w:ind w:left="124"/>
            </w:pPr>
            <w:r>
              <w:rPr>
                <w:b/>
                <w:bCs/>
                <w:spacing w:val="-2"/>
              </w:rPr>
              <w:t>地址：</w:t>
            </w:r>
            <w:r>
              <w:rPr>
                <w:rFonts w:hint="eastAsia"/>
                <w:spacing w:val="-1"/>
              </w:rPr>
              <w:t>深圳市龙岗区平湖街道新木社区木古货站长宜物流中心</w:t>
            </w:r>
          </w:p>
        </w:tc>
      </w:tr>
      <w:tr w14:paraId="33C6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1" w:hRule="atLeast"/>
        </w:trPr>
        <w:tc>
          <w:tcPr>
            <w:tcW w:w="1811" w:type="dxa"/>
            <w:vAlign w:val="top"/>
          </w:tcPr>
          <w:p w14:paraId="6B7F2459">
            <w:pPr>
              <w:pStyle w:val="8"/>
              <w:keepNext w:val="0"/>
              <w:keepLines w:val="0"/>
              <w:suppressLineNumbers w:val="0"/>
              <w:spacing w:before="80" w:line="222" w:lineRule="auto"/>
              <w:ind w:left="219"/>
            </w:pPr>
            <w:r>
              <w:rPr>
                <w:spacing w:val="-4"/>
              </w:rPr>
              <w:t>投标单位提</w:t>
            </w:r>
          </w:p>
          <w:p w14:paraId="4E9EC2C7">
            <w:pPr>
              <w:pStyle w:val="8"/>
              <w:keepNext w:val="0"/>
              <w:keepLines w:val="0"/>
              <w:suppressLineNumbers w:val="0"/>
              <w:spacing w:before="64" w:line="223" w:lineRule="auto"/>
              <w:ind w:left="227"/>
            </w:pPr>
            <w:r>
              <w:rPr>
                <w:spacing w:val="-5"/>
              </w:rPr>
              <w:t>交投标文件</w:t>
            </w:r>
          </w:p>
          <w:p w14:paraId="5D833DA7">
            <w:pPr>
              <w:pStyle w:val="8"/>
              <w:keepNext w:val="0"/>
              <w:keepLines w:val="0"/>
              <w:suppressLineNumbers w:val="0"/>
              <w:spacing w:before="62" w:line="223" w:lineRule="auto"/>
              <w:ind w:left="221"/>
            </w:pPr>
            <w:r>
              <w:rPr>
                <w:spacing w:val="-4"/>
              </w:rPr>
              <w:t>地点及截止</w:t>
            </w:r>
          </w:p>
          <w:p w14:paraId="022A9C08">
            <w:pPr>
              <w:pStyle w:val="8"/>
              <w:keepNext w:val="0"/>
              <w:keepLines w:val="0"/>
              <w:suppressLineNumbers w:val="0"/>
              <w:spacing w:before="59" w:line="224" w:lineRule="auto"/>
              <w:ind w:left="660"/>
            </w:pPr>
            <w:r>
              <w:rPr>
                <w:spacing w:val="-19"/>
              </w:rPr>
              <w:t>时间</w:t>
            </w:r>
          </w:p>
        </w:tc>
        <w:tc>
          <w:tcPr>
            <w:tcW w:w="7688" w:type="dxa"/>
            <w:vAlign w:val="top"/>
          </w:tcPr>
          <w:p w14:paraId="277C7C06">
            <w:pPr>
              <w:pStyle w:val="8"/>
              <w:keepNext w:val="0"/>
              <w:keepLines w:val="0"/>
              <w:suppressLineNumbers w:val="0"/>
              <w:spacing w:before="65" w:line="222" w:lineRule="auto"/>
              <w:ind w:left="124"/>
            </w:pPr>
            <w:r>
              <w:rPr>
                <w:b/>
                <w:bCs/>
                <w:spacing w:val="-1"/>
              </w:rPr>
              <w:t>地点：</w:t>
            </w:r>
            <w:r>
              <w:rPr>
                <w:rFonts w:hint="eastAsia"/>
                <w:spacing w:val="-1"/>
              </w:rPr>
              <w:t>深圳市龙岗区平湖街道物流基地木古货站A栋</w:t>
            </w:r>
          </w:p>
          <w:p w14:paraId="5D1C9920">
            <w:pPr>
              <w:pStyle w:val="8"/>
              <w:keepNext w:val="0"/>
              <w:keepLines w:val="0"/>
              <w:suppressLineNumbers w:val="0"/>
              <w:spacing w:before="64" w:line="222" w:lineRule="auto"/>
              <w:ind w:left="124"/>
            </w:pPr>
            <w:r>
              <w:rPr>
                <w:b/>
                <w:bCs/>
                <w:spacing w:val="-2"/>
              </w:rPr>
              <w:t>地址：</w:t>
            </w:r>
            <w:r>
              <w:rPr>
                <w:rFonts w:hint="eastAsia"/>
                <w:spacing w:val="-1"/>
              </w:rPr>
              <w:t>深圳市龙岗区平湖街道新木社区木古货站长宜物流中心</w:t>
            </w:r>
          </w:p>
          <w:p w14:paraId="49F4F8E1">
            <w:pPr>
              <w:pStyle w:val="8"/>
              <w:keepNext w:val="0"/>
              <w:keepLines w:val="0"/>
              <w:suppressLineNumbers w:val="0"/>
              <w:spacing w:before="64" w:line="221" w:lineRule="auto"/>
              <w:ind w:left="123"/>
              <w:rPr>
                <w:rFonts w:hint="eastAsia" w:eastAsia="仿宋"/>
                <w:lang w:val="en-US" w:eastAsia="zh-CN"/>
              </w:rPr>
            </w:pPr>
            <w:r>
              <w:rPr>
                <w:b/>
                <w:bCs/>
                <w:spacing w:val="-4"/>
              </w:rPr>
              <w:t>截止时间：</w:t>
            </w:r>
            <w:r>
              <w:rPr>
                <w:spacing w:val="-4"/>
                <w:u w:val="single" w:color="auto"/>
              </w:rPr>
              <w:t>本公告发布之日起第</w:t>
            </w:r>
            <w:r>
              <w:rPr>
                <w:spacing w:val="-39"/>
                <w:u w:val="single" w:color="auto"/>
              </w:rPr>
              <w:t xml:space="preserve"> </w:t>
            </w:r>
            <w:r>
              <w:rPr>
                <w:spacing w:val="-4"/>
                <w:u w:val="single" w:color="auto"/>
              </w:rPr>
              <w:t>10</w:t>
            </w:r>
            <w:r>
              <w:rPr>
                <w:spacing w:val="-52"/>
                <w:u w:val="single" w:color="auto"/>
              </w:rPr>
              <w:t xml:space="preserve"> </w:t>
            </w:r>
            <w:r>
              <w:rPr>
                <w:spacing w:val="-4"/>
                <w:u w:val="single" w:color="auto"/>
              </w:rPr>
              <w:t>个工作日</w:t>
            </w:r>
            <w:r>
              <w:rPr>
                <w:spacing w:val="-40"/>
                <w:u w:val="single" w:color="auto"/>
              </w:rPr>
              <w:t xml:space="preserve"> </w:t>
            </w:r>
            <w:r>
              <w:rPr>
                <w:spacing w:val="-4"/>
                <w:u w:val="single" w:color="auto"/>
              </w:rPr>
              <w:t>17：00</w:t>
            </w:r>
            <w:r>
              <w:rPr>
                <w:rFonts w:hint="eastAsia"/>
                <w:spacing w:val="-4"/>
                <w:u w:val="single" w:color="auto"/>
                <w:lang w:eastAsia="zh-CN"/>
              </w:rPr>
              <w:t>止</w:t>
            </w:r>
          </w:p>
        </w:tc>
      </w:tr>
      <w:tr w14:paraId="05025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1" w:hRule="atLeast"/>
        </w:trPr>
        <w:tc>
          <w:tcPr>
            <w:tcW w:w="1811" w:type="dxa"/>
            <w:vAlign w:val="top"/>
          </w:tcPr>
          <w:p w14:paraId="7CC03B50">
            <w:pPr>
              <w:keepNext w:val="0"/>
              <w:keepLines w:val="0"/>
              <w:suppressLineNumbers w:val="0"/>
              <w:spacing w:before="0" w:beforeAutospacing="0" w:after="0" w:afterAutospacing="0" w:line="321" w:lineRule="auto"/>
              <w:ind w:left="0" w:right="0"/>
              <w:rPr>
                <w:rFonts w:hint="default" w:ascii="Arial"/>
                <w:sz w:val="21"/>
              </w:rPr>
            </w:pPr>
          </w:p>
          <w:p w14:paraId="616DC437">
            <w:pPr>
              <w:pStyle w:val="8"/>
              <w:keepNext w:val="0"/>
              <w:keepLines w:val="0"/>
              <w:suppressLineNumbers w:val="0"/>
              <w:spacing w:before="91" w:line="250" w:lineRule="auto"/>
              <w:ind w:left="502" w:right="202" w:hanging="283"/>
            </w:pPr>
            <w:r>
              <w:rPr>
                <w:spacing w:val="-4"/>
              </w:rPr>
              <w:t>招租单位答</w:t>
            </w:r>
            <w:r>
              <w:rPr>
                <w:spacing w:val="3"/>
              </w:rPr>
              <w:t xml:space="preserve"> </w:t>
            </w:r>
            <w:r>
              <w:rPr>
                <w:spacing w:val="-7"/>
              </w:rPr>
              <w:t>疑时间</w:t>
            </w:r>
          </w:p>
        </w:tc>
        <w:tc>
          <w:tcPr>
            <w:tcW w:w="7688" w:type="dxa"/>
            <w:vAlign w:val="top"/>
          </w:tcPr>
          <w:p w14:paraId="36C8165E">
            <w:pPr>
              <w:pStyle w:val="8"/>
              <w:keepNext w:val="0"/>
              <w:keepLines w:val="0"/>
              <w:suppressLineNumbers w:val="0"/>
              <w:spacing w:before="84" w:line="221" w:lineRule="auto"/>
              <w:ind w:left="143"/>
            </w:pPr>
            <w:r>
              <w:rPr>
                <w:b/>
                <w:bCs/>
                <w:spacing w:val="-7"/>
              </w:rPr>
              <w:t>时间：</w:t>
            </w:r>
            <w:r>
              <w:rPr>
                <w:spacing w:val="-64"/>
                <w:u w:val="single" w:color="auto"/>
              </w:rPr>
              <w:t xml:space="preserve"> </w:t>
            </w:r>
            <w:r>
              <w:rPr>
                <w:spacing w:val="-7"/>
                <w:u w:val="single" w:color="auto"/>
              </w:rPr>
              <w:t>自本公告发布之日起至第</w:t>
            </w:r>
            <w:r>
              <w:rPr>
                <w:spacing w:val="-42"/>
                <w:u w:val="single" w:color="auto"/>
              </w:rPr>
              <w:t xml:space="preserve"> </w:t>
            </w:r>
            <w:r>
              <w:rPr>
                <w:spacing w:val="-7"/>
                <w:u w:val="single" w:color="auto"/>
              </w:rPr>
              <w:t>10</w:t>
            </w:r>
            <w:r>
              <w:rPr>
                <w:spacing w:val="-52"/>
                <w:u w:val="single" w:color="auto"/>
              </w:rPr>
              <w:t xml:space="preserve"> </w:t>
            </w:r>
            <w:r>
              <w:rPr>
                <w:spacing w:val="-7"/>
                <w:u w:val="single" w:color="auto"/>
              </w:rPr>
              <w:t>个工作日</w:t>
            </w:r>
            <w:r>
              <w:rPr>
                <w:spacing w:val="-40"/>
                <w:u w:val="single" w:color="auto"/>
              </w:rPr>
              <w:t xml:space="preserve"> </w:t>
            </w:r>
            <w:r>
              <w:rPr>
                <w:spacing w:val="-7"/>
                <w:u w:val="single" w:color="auto"/>
              </w:rPr>
              <w:t>17：00</w:t>
            </w:r>
            <w:r>
              <w:rPr>
                <w:spacing w:val="-54"/>
                <w:u w:val="single" w:color="auto"/>
              </w:rPr>
              <w:t xml:space="preserve"> </w:t>
            </w:r>
            <w:r>
              <w:rPr>
                <w:spacing w:val="-7"/>
                <w:u w:val="single" w:color="auto"/>
              </w:rPr>
              <w:t>止</w:t>
            </w:r>
          </w:p>
          <w:p w14:paraId="7C093E79">
            <w:pPr>
              <w:pStyle w:val="8"/>
              <w:keepNext w:val="0"/>
              <w:keepLines w:val="0"/>
              <w:suppressLineNumbers w:val="0"/>
              <w:spacing w:before="62" w:line="222" w:lineRule="auto"/>
              <w:ind w:left="124"/>
            </w:pPr>
            <w:r>
              <w:rPr>
                <w:b/>
                <w:bCs/>
                <w:spacing w:val="-1"/>
              </w:rPr>
              <w:t>地点：</w:t>
            </w:r>
            <w:r>
              <w:rPr>
                <w:rFonts w:hint="eastAsia"/>
                <w:spacing w:val="-1"/>
              </w:rPr>
              <w:t>深圳市龙岗区平湖街道物流基地木古货站A栋</w:t>
            </w:r>
          </w:p>
          <w:p w14:paraId="68D5784C">
            <w:pPr>
              <w:pStyle w:val="8"/>
              <w:keepNext w:val="0"/>
              <w:keepLines w:val="0"/>
              <w:suppressLineNumbers w:val="0"/>
              <w:spacing w:before="64" w:line="224" w:lineRule="auto"/>
              <w:ind w:left="120"/>
            </w:pPr>
            <w:r>
              <w:rPr>
                <w:b/>
                <w:bCs/>
                <w:spacing w:val="-1"/>
              </w:rPr>
              <w:t>联系方式：</w:t>
            </w:r>
            <w:r>
              <w:rPr>
                <w:rFonts w:hint="eastAsia"/>
                <w:spacing w:val="-1"/>
                <w:lang w:eastAsia="zh-CN"/>
              </w:rPr>
              <w:t>黄雄</w:t>
            </w:r>
            <w:r>
              <w:rPr>
                <w:rFonts w:hint="eastAsia"/>
                <w:spacing w:val="-1"/>
              </w:rPr>
              <w:t xml:space="preserve">  0755-</w:t>
            </w:r>
            <w:r>
              <w:rPr>
                <w:rFonts w:hint="eastAsia"/>
                <w:spacing w:val="-1"/>
                <w:lang w:val="en-US" w:eastAsia="zh-CN"/>
              </w:rPr>
              <w:t>28925963/13509635001</w:t>
            </w:r>
            <w:r>
              <w:rPr>
                <w:spacing w:val="-1"/>
              </w:rPr>
              <w:t xml:space="preserve">  </w:t>
            </w:r>
          </w:p>
        </w:tc>
      </w:tr>
    </w:tbl>
    <w:p w14:paraId="2E6A5174">
      <w:pPr>
        <w:rPr>
          <w:rFonts w:ascii="Arial" w:hAnsi="Arial" w:eastAsia="Arial" w:cs="Arial"/>
          <w:sz w:val="21"/>
          <w:szCs w:val="21"/>
        </w:rPr>
        <w:sectPr>
          <w:footerReference r:id="rId3" w:type="default"/>
          <w:pgSz w:w="11906" w:h="16839"/>
          <w:pgMar w:top="1431" w:right="1485" w:bottom="1358" w:left="916" w:header="0" w:footer="1187" w:gutter="0"/>
          <w:cols w:space="720" w:num="1"/>
        </w:sectPr>
      </w:pPr>
    </w:p>
    <w:tbl>
      <w:tblPr>
        <w:tblStyle w:val="9"/>
        <w:tblpPr w:leftFromText="180" w:rightFromText="180" w:vertAnchor="text" w:horzAnchor="page" w:tblpX="1181" w:tblpY="85"/>
        <w:tblOverlap w:val="never"/>
        <w:tblW w:w="96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1"/>
        <w:gridCol w:w="7808"/>
      </w:tblGrid>
      <w:tr w14:paraId="7CCC7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1811" w:type="dxa"/>
            <w:vAlign w:val="top"/>
          </w:tcPr>
          <w:p w14:paraId="57053566">
            <w:pPr>
              <w:pStyle w:val="8"/>
              <w:keepNext w:val="0"/>
              <w:keepLines w:val="0"/>
              <w:suppressLineNumbers w:val="0"/>
              <w:spacing w:before="265" w:line="223" w:lineRule="auto"/>
              <w:ind w:left="921"/>
            </w:pPr>
            <w:r>
              <w:rPr>
                <w:spacing w:val="-9"/>
              </w:rPr>
              <w:t>开标</w:t>
            </w:r>
          </w:p>
        </w:tc>
        <w:tc>
          <w:tcPr>
            <w:tcW w:w="7808" w:type="dxa"/>
            <w:vAlign w:val="top"/>
          </w:tcPr>
          <w:p w14:paraId="5842797C">
            <w:pPr>
              <w:pStyle w:val="8"/>
              <w:keepNext w:val="0"/>
              <w:keepLines w:val="0"/>
              <w:suppressLineNumbers w:val="0"/>
              <w:spacing w:before="166" w:line="221" w:lineRule="auto"/>
              <w:ind w:left="123"/>
            </w:pPr>
            <w:r>
              <w:rPr>
                <w:b/>
                <w:bCs/>
                <w:spacing w:val="-4"/>
              </w:rPr>
              <w:t>开标时间：</w:t>
            </w:r>
            <w:r>
              <w:rPr>
                <w:spacing w:val="-60"/>
                <w:u w:val="single" w:color="auto"/>
              </w:rPr>
              <w:t xml:space="preserve"> </w:t>
            </w:r>
            <w:r>
              <w:rPr>
                <w:spacing w:val="-4"/>
                <w:u w:val="single" w:color="auto"/>
              </w:rPr>
              <w:t>自提交投标文件截止时间起</w:t>
            </w:r>
            <w:r>
              <w:rPr>
                <w:spacing w:val="-55"/>
                <w:u w:val="single" w:color="auto"/>
              </w:rPr>
              <w:t xml:space="preserve"> </w:t>
            </w:r>
            <w:r>
              <w:rPr>
                <w:spacing w:val="-4"/>
                <w:u w:val="single" w:color="auto"/>
              </w:rPr>
              <w:t>5</w:t>
            </w:r>
            <w:r>
              <w:rPr>
                <w:spacing w:val="-49"/>
                <w:u w:val="single" w:color="auto"/>
              </w:rPr>
              <w:t xml:space="preserve"> </w:t>
            </w:r>
            <w:r>
              <w:rPr>
                <w:spacing w:val="-4"/>
                <w:u w:val="single" w:color="auto"/>
              </w:rPr>
              <w:t>个工作日内</w:t>
            </w:r>
          </w:p>
          <w:p w14:paraId="6D725DED">
            <w:pPr>
              <w:pStyle w:val="8"/>
              <w:keepNext w:val="0"/>
              <w:keepLines w:val="0"/>
              <w:suppressLineNumbers w:val="0"/>
              <w:spacing w:before="62" w:line="222" w:lineRule="auto"/>
              <w:ind w:left="123"/>
            </w:pPr>
            <w:r>
              <w:rPr>
                <w:b/>
                <w:bCs/>
                <w:spacing w:val="-2"/>
              </w:rPr>
              <w:t>开标地点：</w:t>
            </w:r>
            <w:r>
              <w:rPr>
                <w:rFonts w:hint="eastAsia"/>
                <w:spacing w:val="-1"/>
              </w:rPr>
              <w:t>深圳市龙岗区平湖街道物流基地木古货站A栋</w:t>
            </w:r>
          </w:p>
        </w:tc>
      </w:tr>
    </w:tbl>
    <w:p w14:paraId="597EBD28">
      <w:pPr>
        <w:pStyle w:val="2"/>
      </w:pPr>
    </w:p>
    <w:p w14:paraId="4BD5E6E6">
      <w:pPr>
        <w:spacing w:before="91"/>
      </w:pPr>
    </w:p>
    <w:p w14:paraId="731314F4">
      <w:pPr>
        <w:pStyle w:val="3"/>
        <w:keepNext w:val="0"/>
        <w:keepLines w:val="0"/>
        <w:widowControl/>
        <w:suppressLineNumbers w:val="0"/>
        <w:spacing w:before="80" w:beforeAutospacing="0"/>
        <w:ind w:left="1200"/>
        <w:outlineLvl w:val="1"/>
        <w:rPr>
          <w:rFonts w:hint="eastAsia" w:ascii="仿宋" w:hAnsi="仿宋" w:eastAsia="仿宋" w:cs="仿宋"/>
          <w:color w:val="000000"/>
          <w:kern w:val="0"/>
          <w:sz w:val="28"/>
          <w:szCs w:val="28"/>
        </w:rPr>
      </w:pPr>
      <w:r>
        <w:rPr>
          <w:rFonts w:hint="eastAsia" w:ascii="仿宋" w:hAnsi="仿宋" w:eastAsia="仿宋" w:cs="仿宋"/>
          <w:b/>
          <w:bCs/>
          <w:color w:val="000000"/>
          <w:spacing w:val="-6"/>
          <w:kern w:val="0"/>
          <w:sz w:val="28"/>
          <w:szCs w:val="28"/>
        </w:rPr>
        <w:t>三、投标人资质</w:t>
      </w:r>
    </w:p>
    <w:tbl>
      <w:tblPr>
        <w:tblStyle w:val="9"/>
        <w:tblpPr w:leftFromText="180" w:rightFromText="180" w:vertAnchor="text" w:horzAnchor="page" w:tblpX="1196" w:tblpY="36"/>
        <w:tblOverlap w:val="never"/>
        <w:tblW w:w="95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1830"/>
        <w:gridCol w:w="7680"/>
      </w:tblGrid>
      <w:tr w14:paraId="64E83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277" w:hRule="atLeast"/>
        </w:trPr>
        <w:tc>
          <w:tcPr>
            <w:tcW w:w="1830" w:type="dxa"/>
            <w:tcBorders>
              <w:top w:val="single" w:color="000000" w:sz="2" w:space="0"/>
              <w:left w:val="single" w:color="000000" w:sz="2" w:space="0"/>
              <w:bottom w:val="single" w:color="000000" w:sz="2" w:space="0"/>
              <w:right w:val="single" w:color="000000" w:sz="2" w:space="0"/>
            </w:tcBorders>
            <w:shd w:val="clear" w:color="auto" w:fill="auto"/>
            <w:vAlign w:val="top"/>
          </w:tcPr>
          <w:p w14:paraId="5B32F54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45F158E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4804696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26E56AE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5484AD1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43C2AE1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724E64DF">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02CC03D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01E3CB9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512C1FC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6ABEA6D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4B322E9E">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51FC465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735918A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2B0CEA48">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415C165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0F196D5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4758CF43">
            <w:pPr>
              <w:pStyle w:val="8"/>
              <w:keepNext w:val="0"/>
              <w:keepLines w:val="0"/>
              <w:widowControl/>
              <w:suppressLineNumbers w:val="0"/>
              <w:spacing w:before="91" w:beforeAutospacing="0"/>
              <w:ind w:left="214"/>
              <w:rPr>
                <w:rFonts w:hint="eastAsia" w:ascii="仿宋" w:hAnsi="仿宋" w:eastAsia="仿宋" w:cs="仿宋"/>
                <w:color w:val="000000"/>
                <w:kern w:val="0"/>
                <w:sz w:val="28"/>
                <w:szCs w:val="28"/>
              </w:rPr>
            </w:pPr>
            <w:r>
              <w:rPr>
                <w:rFonts w:hint="eastAsia" w:ascii="仿宋" w:hAnsi="仿宋" w:eastAsia="仿宋" w:cs="仿宋"/>
                <w:color w:val="000000"/>
                <w:spacing w:val="-5"/>
                <w:kern w:val="0"/>
                <w:sz w:val="28"/>
                <w:szCs w:val="28"/>
              </w:rPr>
              <w:t>承租方应</w:t>
            </w:r>
          </w:p>
          <w:p w14:paraId="42BE08B2">
            <w:pPr>
              <w:pStyle w:val="8"/>
              <w:keepNext w:val="0"/>
              <w:keepLines w:val="0"/>
              <w:widowControl/>
              <w:suppressLineNumbers w:val="0"/>
              <w:spacing w:before="64" w:beforeAutospacing="0"/>
              <w:ind w:left="218"/>
              <w:rPr>
                <w:rFonts w:hint="eastAsia" w:ascii="仿宋" w:hAnsi="仿宋" w:eastAsia="仿宋" w:cs="仿宋"/>
                <w:color w:val="000000"/>
                <w:kern w:val="0"/>
                <w:sz w:val="28"/>
                <w:szCs w:val="28"/>
              </w:rPr>
            </w:pPr>
            <w:r>
              <w:rPr>
                <w:rFonts w:hint="eastAsia" w:ascii="仿宋" w:hAnsi="仿宋" w:eastAsia="仿宋" w:cs="仿宋"/>
                <w:color w:val="000000"/>
                <w:spacing w:val="-6"/>
                <w:kern w:val="0"/>
                <w:sz w:val="28"/>
                <w:szCs w:val="28"/>
              </w:rPr>
              <w:t>具备的资</w:t>
            </w:r>
          </w:p>
          <w:p w14:paraId="6217DD3C">
            <w:pPr>
              <w:pStyle w:val="8"/>
              <w:keepNext w:val="0"/>
              <w:keepLines w:val="0"/>
              <w:widowControl/>
              <w:suppressLineNumbers w:val="0"/>
              <w:spacing w:before="57" w:beforeAutospacing="0"/>
              <w:ind w:left="634"/>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格</w:t>
            </w:r>
          </w:p>
        </w:tc>
        <w:tc>
          <w:tcPr>
            <w:tcW w:w="7680" w:type="dxa"/>
            <w:tcBorders>
              <w:top w:val="single" w:color="000000" w:sz="2" w:space="0"/>
              <w:left w:val="single" w:color="000000" w:sz="2" w:space="0"/>
              <w:bottom w:val="single" w:color="000000" w:sz="2" w:space="0"/>
              <w:right w:val="single" w:color="000000" w:sz="2" w:space="0"/>
            </w:tcBorders>
            <w:shd w:val="clear" w:color="auto" w:fill="auto"/>
            <w:vAlign w:val="top"/>
          </w:tcPr>
          <w:p w14:paraId="7E6C8D83">
            <w:pPr>
              <w:pStyle w:val="8"/>
              <w:keepNext w:val="0"/>
              <w:keepLines w:val="0"/>
              <w:widowControl/>
              <w:suppressLineNumbers w:val="0"/>
              <w:spacing w:before="203" w:beforeAutospacing="0"/>
              <w:ind w:left="120"/>
              <w:rPr>
                <w:rFonts w:hint="eastAsia" w:ascii="仿宋" w:hAnsi="仿宋" w:eastAsia="仿宋" w:cs="仿宋"/>
                <w:color w:val="000000"/>
                <w:kern w:val="0"/>
                <w:sz w:val="28"/>
                <w:szCs w:val="28"/>
              </w:rPr>
            </w:pPr>
            <w:r>
              <w:rPr>
                <w:rFonts w:hint="eastAsia" w:cs="仿宋"/>
                <w:b/>
                <w:bCs/>
                <w:color w:val="000000"/>
                <w:spacing w:val="-4"/>
                <w:kern w:val="0"/>
                <w:sz w:val="28"/>
                <w:szCs w:val="28"/>
                <w:lang w:eastAsia="zh-CN"/>
              </w:rPr>
              <w:t>一、</w:t>
            </w:r>
            <w:r>
              <w:rPr>
                <w:rFonts w:hint="eastAsia" w:ascii="仿宋" w:hAnsi="仿宋" w:eastAsia="仿宋" w:cs="仿宋"/>
                <w:b/>
                <w:bCs/>
                <w:color w:val="000000"/>
                <w:spacing w:val="-4"/>
                <w:kern w:val="0"/>
                <w:sz w:val="28"/>
                <w:szCs w:val="28"/>
              </w:rPr>
              <w:t>投标人所具备条件</w:t>
            </w:r>
            <w:r>
              <w:rPr>
                <w:rFonts w:hint="eastAsia" w:ascii="仿宋" w:hAnsi="仿宋" w:eastAsia="仿宋" w:cs="仿宋"/>
                <w:color w:val="000000"/>
                <w:spacing w:val="-4"/>
                <w:kern w:val="0"/>
                <w:sz w:val="28"/>
                <w:szCs w:val="28"/>
              </w:rPr>
              <w:t>：</w:t>
            </w:r>
          </w:p>
          <w:p w14:paraId="50E1503A">
            <w:pPr>
              <w:pStyle w:val="8"/>
              <w:keepNext w:val="0"/>
              <w:keepLines w:val="0"/>
              <w:widowControl/>
              <w:suppressLineNumbers w:val="0"/>
              <w:spacing w:before="180" w:beforeAutospacing="0" w:line="252" w:lineRule="auto"/>
              <w:ind w:left="129" w:right="254" w:firstLine="552"/>
              <w:jc w:val="both"/>
              <w:rPr>
                <w:rFonts w:hint="eastAsia" w:ascii="仿宋" w:hAnsi="仿宋" w:eastAsia="仿宋" w:cs="仿宋"/>
                <w:color w:val="000000"/>
                <w:kern w:val="0"/>
                <w:sz w:val="28"/>
                <w:szCs w:val="28"/>
              </w:rPr>
            </w:pPr>
            <w:r>
              <w:rPr>
                <w:rFonts w:hint="eastAsia" w:ascii="仿宋" w:hAnsi="仿宋" w:eastAsia="仿宋" w:cs="仿宋"/>
                <w:color w:val="000000"/>
                <w:spacing w:val="-1"/>
                <w:kern w:val="0"/>
                <w:sz w:val="28"/>
                <w:szCs w:val="28"/>
              </w:rPr>
              <w:t>投标人须具备在中华人民共和国国内经工商登记注册、具有独立法人资格的企业或中国公民。</w:t>
            </w:r>
            <w:r>
              <w:rPr>
                <w:rFonts w:hint="eastAsia" w:ascii="仿宋" w:hAnsi="仿宋" w:eastAsia="仿宋" w:cs="仿宋"/>
                <w:color w:val="000000"/>
                <w:spacing w:val="-2"/>
                <w:kern w:val="0"/>
                <w:sz w:val="28"/>
                <w:szCs w:val="28"/>
              </w:rPr>
              <w:t>同时还</w:t>
            </w:r>
            <w:r>
              <w:rPr>
                <w:rFonts w:hint="eastAsia" w:ascii="仿宋" w:hAnsi="仿宋" w:eastAsia="仿宋" w:cs="仿宋"/>
                <w:color w:val="000000"/>
                <w:spacing w:val="-4"/>
                <w:kern w:val="0"/>
                <w:sz w:val="28"/>
                <w:szCs w:val="28"/>
              </w:rPr>
              <w:t>需满足以下要求：</w:t>
            </w:r>
          </w:p>
          <w:p w14:paraId="30E397EC">
            <w:pPr>
              <w:pStyle w:val="8"/>
              <w:keepNext w:val="0"/>
              <w:keepLines w:val="0"/>
              <w:widowControl/>
              <w:suppressLineNumbers w:val="0"/>
              <w:spacing w:before="166" w:beforeAutospacing="0" w:line="247" w:lineRule="auto"/>
              <w:ind w:left="126" w:right="254" w:firstLine="569"/>
              <w:rPr>
                <w:rFonts w:hint="eastAsia" w:ascii="仿宋" w:hAnsi="仿宋" w:eastAsia="仿宋" w:cs="仿宋"/>
                <w:color w:val="000000"/>
                <w:kern w:val="0"/>
                <w:sz w:val="28"/>
                <w:szCs w:val="28"/>
              </w:rPr>
            </w:pPr>
            <w:r>
              <w:rPr>
                <w:rFonts w:hint="eastAsia" w:ascii="仿宋" w:hAnsi="仿宋" w:eastAsia="仿宋" w:cs="仿宋"/>
                <w:color w:val="000000"/>
                <w:spacing w:val="-2"/>
                <w:kern w:val="0"/>
                <w:sz w:val="28"/>
                <w:szCs w:val="28"/>
              </w:rPr>
              <w:t>1.资信状况良好，无不良银行信用、税务信用等</w:t>
            </w:r>
            <w:r>
              <w:rPr>
                <w:rFonts w:hint="eastAsia" w:ascii="仿宋" w:hAnsi="仿宋" w:eastAsia="仿宋" w:cs="仿宋"/>
                <w:color w:val="000000"/>
                <w:spacing w:val="-5"/>
                <w:kern w:val="0"/>
                <w:sz w:val="28"/>
                <w:szCs w:val="28"/>
              </w:rPr>
              <w:t>失信记录；</w:t>
            </w:r>
          </w:p>
          <w:p w14:paraId="5060C5C4">
            <w:pPr>
              <w:pStyle w:val="8"/>
              <w:keepNext w:val="0"/>
              <w:keepLines w:val="0"/>
              <w:widowControl/>
              <w:suppressLineNumbers w:val="0"/>
              <w:spacing w:before="164" w:beforeAutospacing="0" w:line="247" w:lineRule="auto"/>
              <w:ind w:left="120" w:right="254" w:firstLine="557"/>
              <w:rPr>
                <w:rFonts w:hint="eastAsia" w:ascii="仿宋" w:hAnsi="仿宋" w:eastAsia="仿宋" w:cs="仿宋"/>
                <w:color w:val="000000"/>
                <w:kern w:val="0"/>
                <w:sz w:val="28"/>
                <w:szCs w:val="28"/>
              </w:rPr>
            </w:pPr>
            <w:r>
              <w:rPr>
                <w:rFonts w:hint="eastAsia" w:ascii="仿宋" w:hAnsi="仿宋" w:eastAsia="仿宋" w:cs="仿宋"/>
                <w:color w:val="000000"/>
                <w:spacing w:val="-1"/>
                <w:kern w:val="0"/>
                <w:sz w:val="28"/>
                <w:szCs w:val="28"/>
              </w:rPr>
              <w:t>2.承租人、承租人的股东或实际控制人以往与区投控集团及其辖属企业合作时未发生合同违约行为（包括拖欠租金等）、未与企业发生经济纠纷、未违反企业安全管理事项或者未因承租人原因引发企业维</w:t>
            </w:r>
            <w:r>
              <w:rPr>
                <w:rFonts w:hint="eastAsia" w:ascii="仿宋" w:hAnsi="仿宋" w:eastAsia="仿宋" w:cs="仿宋"/>
                <w:color w:val="000000"/>
                <w:spacing w:val="-5"/>
                <w:kern w:val="0"/>
                <w:sz w:val="28"/>
                <w:szCs w:val="28"/>
              </w:rPr>
              <w:t>稳事件；</w:t>
            </w:r>
          </w:p>
          <w:p w14:paraId="0E2E60B5">
            <w:pPr>
              <w:pStyle w:val="8"/>
              <w:keepNext w:val="0"/>
              <w:keepLines w:val="0"/>
              <w:widowControl/>
              <w:suppressLineNumbers w:val="0"/>
              <w:spacing w:before="170" w:beforeAutospacing="0" w:line="326" w:lineRule="auto"/>
              <w:ind w:left="673" w:right="1437" w:firstLine="6"/>
              <w:rPr>
                <w:rFonts w:hint="eastAsia" w:ascii="仿宋" w:hAnsi="仿宋" w:eastAsia="仿宋" w:cs="仿宋"/>
                <w:color w:val="000000"/>
                <w:spacing w:val="10"/>
                <w:kern w:val="0"/>
                <w:sz w:val="28"/>
                <w:szCs w:val="28"/>
              </w:rPr>
            </w:pPr>
            <w:r>
              <w:rPr>
                <w:rFonts w:hint="eastAsia" w:ascii="仿宋" w:hAnsi="仿宋" w:eastAsia="仿宋" w:cs="仿宋"/>
                <w:color w:val="000000"/>
                <w:spacing w:val="-5"/>
                <w:kern w:val="0"/>
                <w:sz w:val="28"/>
                <w:szCs w:val="28"/>
              </w:rPr>
              <w:t>3.未发生违法经营受过重大行政处罚；</w:t>
            </w:r>
            <w:r>
              <w:rPr>
                <w:rFonts w:hint="eastAsia" w:ascii="仿宋" w:hAnsi="仿宋" w:eastAsia="仿宋" w:cs="仿宋"/>
                <w:color w:val="000000"/>
                <w:spacing w:val="10"/>
                <w:kern w:val="0"/>
                <w:sz w:val="28"/>
                <w:szCs w:val="28"/>
              </w:rPr>
              <w:t xml:space="preserve"> </w:t>
            </w:r>
          </w:p>
          <w:p w14:paraId="34235301">
            <w:pPr>
              <w:pStyle w:val="8"/>
              <w:keepNext w:val="0"/>
              <w:keepLines w:val="0"/>
              <w:widowControl/>
              <w:suppressLineNumbers w:val="0"/>
              <w:spacing w:before="45" w:beforeAutospacing="0" w:line="256" w:lineRule="auto"/>
              <w:ind w:left="120" w:right="254" w:firstLine="559"/>
              <w:rPr>
                <w:rFonts w:hint="eastAsia" w:ascii="仿宋" w:hAnsi="仿宋" w:eastAsia="仿宋" w:cs="仿宋"/>
                <w:color w:val="000000"/>
                <w:kern w:val="0"/>
                <w:sz w:val="28"/>
                <w:szCs w:val="28"/>
              </w:rPr>
            </w:pPr>
            <w:r>
              <w:rPr>
                <w:rFonts w:hint="eastAsia" w:cs="仿宋"/>
                <w:color w:val="000000"/>
                <w:spacing w:val="-1"/>
                <w:kern w:val="0"/>
                <w:sz w:val="28"/>
                <w:szCs w:val="28"/>
                <w:lang w:val="en-US" w:eastAsia="zh-CN"/>
              </w:rPr>
              <w:t>4</w:t>
            </w:r>
            <w:r>
              <w:rPr>
                <w:rFonts w:hint="eastAsia" w:ascii="仿宋" w:hAnsi="仿宋" w:eastAsia="仿宋" w:cs="仿宋"/>
                <w:color w:val="000000"/>
                <w:spacing w:val="-1"/>
                <w:kern w:val="0"/>
                <w:sz w:val="28"/>
                <w:szCs w:val="28"/>
              </w:rPr>
              <w:t>.本项目不接受具有关联关系的意向承租人同时投标，一经发现，则所有关联关系的意向承租人投标无效（关联关系，是指公司控股股东、实际控制人、董事、监事、高级管理人员与其直接或者间接控制的企业之间的关系，以及可能导致公司利益转移的其他</w:t>
            </w:r>
            <w:r>
              <w:rPr>
                <w:rFonts w:hint="eastAsia" w:ascii="仿宋" w:hAnsi="仿宋" w:eastAsia="仿宋" w:cs="仿宋"/>
                <w:color w:val="000000"/>
                <w:spacing w:val="-8"/>
                <w:kern w:val="0"/>
                <w:sz w:val="28"/>
                <w:szCs w:val="28"/>
              </w:rPr>
              <w:t>关系</w:t>
            </w:r>
            <w:r>
              <w:rPr>
                <w:rFonts w:hint="eastAsia" w:ascii="仿宋" w:hAnsi="仿宋" w:eastAsia="仿宋" w:cs="仿宋"/>
                <w:color w:val="000000"/>
                <w:spacing w:val="-2"/>
                <w:kern w:val="0"/>
                <w:sz w:val="28"/>
                <w:szCs w:val="28"/>
              </w:rPr>
              <w:t>）；</w:t>
            </w:r>
          </w:p>
          <w:p w14:paraId="70FF26F2">
            <w:pPr>
              <w:pStyle w:val="8"/>
              <w:keepNext w:val="0"/>
              <w:keepLines w:val="0"/>
              <w:widowControl/>
              <w:suppressLineNumbers w:val="0"/>
              <w:spacing w:before="44" w:beforeAutospacing="0" w:line="244" w:lineRule="auto"/>
              <w:ind w:left="123" w:right="254" w:firstLine="552"/>
              <w:jc w:val="both"/>
              <w:rPr>
                <w:rFonts w:hint="eastAsia" w:ascii="仿宋" w:hAnsi="仿宋" w:eastAsia="仿宋" w:cs="仿宋"/>
                <w:color w:val="000000"/>
                <w:spacing w:val="-2"/>
                <w:kern w:val="0"/>
                <w:sz w:val="28"/>
                <w:szCs w:val="28"/>
              </w:rPr>
            </w:pPr>
            <w:r>
              <w:rPr>
                <w:rFonts w:hint="eastAsia" w:cs="仿宋"/>
                <w:color w:val="000000"/>
                <w:spacing w:val="-1"/>
                <w:kern w:val="0"/>
                <w:sz w:val="28"/>
                <w:szCs w:val="28"/>
                <w:lang w:val="en-US" w:eastAsia="zh-CN"/>
              </w:rPr>
              <w:t>5</w:t>
            </w:r>
            <w:r>
              <w:rPr>
                <w:rFonts w:hint="eastAsia" w:ascii="仿宋" w:hAnsi="仿宋" w:eastAsia="仿宋" w:cs="仿宋"/>
                <w:color w:val="000000"/>
                <w:spacing w:val="-1"/>
                <w:kern w:val="0"/>
                <w:sz w:val="28"/>
                <w:szCs w:val="28"/>
              </w:rPr>
              <w:t>.提供营业执照、法定代表人证明书及法定代表人身份证、授权委托书、被授权人身份证（委托代</w:t>
            </w:r>
            <w:r>
              <w:rPr>
                <w:rFonts w:hint="eastAsia" w:ascii="仿宋" w:hAnsi="仿宋" w:eastAsia="仿宋" w:cs="仿宋"/>
                <w:color w:val="000000"/>
                <w:spacing w:val="-2"/>
                <w:kern w:val="0"/>
                <w:sz w:val="28"/>
                <w:szCs w:val="28"/>
              </w:rPr>
              <w:t>理时必须提供</w:t>
            </w:r>
            <w:r>
              <w:rPr>
                <w:rFonts w:hint="eastAsia" w:cs="仿宋"/>
                <w:color w:val="000000"/>
                <w:spacing w:val="-2"/>
                <w:kern w:val="0"/>
                <w:sz w:val="28"/>
                <w:szCs w:val="28"/>
                <w:lang w:eastAsia="zh-CN"/>
              </w:rPr>
              <w:t>）</w:t>
            </w:r>
            <w:r>
              <w:rPr>
                <w:rFonts w:hint="eastAsia" w:ascii="仿宋" w:hAnsi="仿宋" w:eastAsia="仿宋" w:cs="仿宋"/>
                <w:color w:val="000000"/>
                <w:spacing w:val="-2"/>
                <w:kern w:val="0"/>
                <w:sz w:val="28"/>
                <w:szCs w:val="28"/>
              </w:rPr>
              <w:t>等资料。</w:t>
            </w:r>
          </w:p>
          <w:p w14:paraId="2254CF9F">
            <w:pPr>
              <w:pStyle w:val="8"/>
              <w:keepNext w:val="0"/>
              <w:keepLines w:val="0"/>
              <w:widowControl/>
              <w:suppressLineNumbers w:val="0"/>
              <w:spacing w:before="203" w:beforeAutospacing="0"/>
              <w:ind w:left="120"/>
              <w:rPr>
                <w:rFonts w:hint="eastAsia" w:ascii="仿宋" w:hAnsi="仿宋" w:eastAsia="仿宋" w:cs="仿宋"/>
                <w:b/>
                <w:bCs/>
                <w:sz w:val="32"/>
                <w:szCs w:val="32"/>
                <w:lang w:eastAsia="zh-CN"/>
              </w:rPr>
            </w:pPr>
            <w:r>
              <w:rPr>
                <w:rFonts w:hint="eastAsia" w:cs="仿宋"/>
                <w:b/>
                <w:bCs/>
                <w:sz w:val="32"/>
                <w:szCs w:val="32"/>
                <w:lang w:eastAsia="zh-CN"/>
              </w:rPr>
              <w:t>二、</w:t>
            </w:r>
            <w:r>
              <w:rPr>
                <w:rFonts w:hint="eastAsia" w:ascii="仿宋" w:hAnsi="仿宋" w:eastAsia="仿宋" w:cs="仿宋"/>
                <w:b/>
                <w:bCs/>
                <w:sz w:val="32"/>
                <w:szCs w:val="32"/>
                <w:lang w:eastAsia="zh-CN"/>
              </w:rPr>
              <w:t>经营范围及要求</w:t>
            </w:r>
          </w:p>
          <w:p w14:paraId="15A813D9">
            <w:pPr>
              <w:pStyle w:val="8"/>
              <w:keepNext w:val="0"/>
              <w:keepLines w:val="0"/>
              <w:widowControl/>
              <w:suppressLineNumbers w:val="0"/>
              <w:spacing w:before="44" w:beforeAutospacing="0" w:line="244" w:lineRule="auto"/>
              <w:ind w:left="123" w:right="254" w:firstLine="552"/>
              <w:jc w:val="both"/>
              <w:rPr>
                <w:rFonts w:hint="eastAsia" w:ascii="仿宋" w:hAnsi="仿宋" w:eastAsia="仿宋" w:cs="仿宋"/>
                <w:color w:val="000000"/>
                <w:spacing w:val="-1"/>
                <w:kern w:val="0"/>
                <w:sz w:val="28"/>
                <w:szCs w:val="28"/>
                <w:lang w:val="en-US" w:eastAsia="zh-CN"/>
              </w:rPr>
            </w:pPr>
            <w:r>
              <w:rPr>
                <w:rFonts w:hint="eastAsia" w:ascii="仿宋" w:hAnsi="仿宋" w:eastAsia="仿宋" w:cs="仿宋"/>
                <w:color w:val="000000"/>
                <w:spacing w:val="-1"/>
                <w:kern w:val="0"/>
                <w:sz w:val="28"/>
                <w:szCs w:val="28"/>
                <w:lang w:val="en-US" w:eastAsia="zh-CN"/>
              </w:rPr>
              <w:t>1、招租土地的用途：公交车场站及场站配套设施(不含易燃易爆品和</w:t>
            </w:r>
            <w:r>
              <w:rPr>
                <w:rFonts w:hint="eastAsia" w:ascii="仿宋" w:hAnsi="仿宋" w:eastAsia="仿宋" w:cs="仿宋"/>
                <w:color w:val="000000"/>
                <w:spacing w:val="-1"/>
                <w:kern w:val="0"/>
                <w:sz w:val="28"/>
                <w:szCs w:val="28"/>
              </w:rPr>
              <w:t>化学品</w:t>
            </w:r>
            <w:r>
              <w:rPr>
                <w:rFonts w:hint="eastAsia" w:ascii="仿宋" w:hAnsi="仿宋" w:eastAsia="仿宋" w:cs="仿宋"/>
                <w:color w:val="000000"/>
                <w:spacing w:val="-1"/>
                <w:kern w:val="0"/>
                <w:sz w:val="28"/>
                <w:szCs w:val="28"/>
                <w:lang w:eastAsia="zh-CN"/>
              </w:rPr>
              <w:t>的储存</w:t>
            </w:r>
            <w:r>
              <w:rPr>
                <w:rFonts w:hint="eastAsia" w:ascii="仿宋" w:hAnsi="仿宋" w:eastAsia="仿宋" w:cs="仿宋"/>
                <w:color w:val="000000"/>
                <w:spacing w:val="-1"/>
                <w:kern w:val="0"/>
                <w:sz w:val="28"/>
                <w:szCs w:val="28"/>
                <w:lang w:val="en-US" w:eastAsia="zh-CN"/>
              </w:rPr>
              <w:t>)；</w:t>
            </w:r>
          </w:p>
          <w:p w14:paraId="7E89B1C0">
            <w:pPr>
              <w:pStyle w:val="8"/>
              <w:keepNext w:val="0"/>
              <w:keepLines w:val="0"/>
              <w:widowControl/>
              <w:suppressLineNumbers w:val="0"/>
              <w:spacing w:before="44" w:beforeAutospacing="0" w:line="244" w:lineRule="auto"/>
              <w:ind w:left="123" w:right="254" w:firstLine="552"/>
              <w:jc w:val="both"/>
              <w:rPr>
                <w:rFonts w:hint="eastAsia" w:ascii="仿宋" w:hAnsi="仿宋" w:eastAsia="仿宋" w:cs="仿宋"/>
                <w:color w:val="000000"/>
                <w:spacing w:val="-1"/>
                <w:kern w:val="0"/>
                <w:sz w:val="28"/>
                <w:szCs w:val="28"/>
                <w:lang w:val="en-US" w:eastAsia="zh-CN"/>
              </w:rPr>
            </w:pPr>
            <w:r>
              <w:rPr>
                <w:rFonts w:hint="eastAsia" w:ascii="仿宋" w:hAnsi="仿宋" w:eastAsia="仿宋" w:cs="仿宋"/>
                <w:color w:val="000000"/>
                <w:spacing w:val="-1"/>
                <w:kern w:val="0"/>
                <w:sz w:val="28"/>
                <w:szCs w:val="28"/>
                <w:lang w:val="en-US" w:eastAsia="zh-CN"/>
              </w:rPr>
              <w:t>2、承租方不得整体或部分转租。</w:t>
            </w:r>
          </w:p>
          <w:p w14:paraId="4A3BF74D">
            <w:pPr>
              <w:pStyle w:val="8"/>
              <w:keepNext w:val="0"/>
              <w:keepLines w:val="0"/>
              <w:widowControl/>
              <w:suppressLineNumbers w:val="0"/>
              <w:spacing w:before="44" w:beforeAutospacing="0" w:line="244" w:lineRule="auto"/>
              <w:ind w:left="123" w:right="254" w:firstLine="552"/>
              <w:jc w:val="both"/>
              <w:rPr>
                <w:rFonts w:hint="eastAsia" w:ascii="仿宋" w:hAnsi="仿宋" w:eastAsia="仿宋" w:cs="仿宋"/>
                <w:color w:val="000000"/>
                <w:spacing w:val="-1"/>
                <w:kern w:val="0"/>
                <w:sz w:val="28"/>
                <w:szCs w:val="28"/>
                <w:lang w:val="en-US" w:eastAsia="zh-CN"/>
              </w:rPr>
            </w:pPr>
            <w:r>
              <w:rPr>
                <w:rFonts w:hint="eastAsia" w:ascii="仿宋" w:hAnsi="仿宋" w:eastAsia="仿宋" w:cs="仿宋"/>
                <w:color w:val="000000"/>
                <w:spacing w:val="-1"/>
                <w:kern w:val="0"/>
                <w:sz w:val="28"/>
                <w:szCs w:val="28"/>
                <w:lang w:val="en-US" w:eastAsia="zh-CN"/>
              </w:rPr>
              <w:t>3、承租方大股东需</w:t>
            </w:r>
            <w:r>
              <w:rPr>
                <w:rFonts w:hint="eastAsia" w:ascii="仿宋" w:hAnsi="仿宋" w:eastAsia="仿宋" w:cs="仿宋"/>
                <w:color w:val="000000"/>
                <w:spacing w:val="-1"/>
                <w:kern w:val="0"/>
                <w:sz w:val="28"/>
                <w:szCs w:val="28"/>
              </w:rPr>
              <w:t>为其</w:t>
            </w:r>
            <w:r>
              <w:rPr>
                <w:rFonts w:hint="eastAsia" w:ascii="仿宋" w:hAnsi="仿宋" w:eastAsia="仿宋" w:cs="仿宋"/>
                <w:color w:val="000000"/>
                <w:spacing w:val="-1"/>
                <w:kern w:val="0"/>
                <w:sz w:val="28"/>
                <w:szCs w:val="28"/>
                <w:lang w:eastAsia="zh-CN"/>
              </w:rPr>
              <w:t>企业</w:t>
            </w:r>
            <w:r>
              <w:rPr>
                <w:rFonts w:hint="eastAsia" w:ascii="仿宋" w:hAnsi="仿宋" w:eastAsia="仿宋" w:cs="仿宋"/>
                <w:color w:val="000000"/>
                <w:spacing w:val="-1"/>
                <w:kern w:val="0"/>
                <w:sz w:val="28"/>
                <w:szCs w:val="28"/>
              </w:rPr>
              <w:t>提供以无限连带责任的方式向</w:t>
            </w:r>
            <w:r>
              <w:rPr>
                <w:rFonts w:hint="eastAsia" w:ascii="仿宋" w:hAnsi="仿宋" w:eastAsia="仿宋" w:cs="仿宋"/>
                <w:color w:val="000000"/>
                <w:spacing w:val="-1"/>
                <w:kern w:val="0"/>
                <w:sz w:val="28"/>
                <w:szCs w:val="28"/>
                <w:lang w:eastAsia="zh-CN"/>
              </w:rPr>
              <w:t>我司</w:t>
            </w:r>
            <w:r>
              <w:rPr>
                <w:rFonts w:hint="eastAsia" w:ascii="仿宋" w:hAnsi="仿宋" w:eastAsia="仿宋" w:cs="仿宋"/>
                <w:color w:val="000000"/>
                <w:spacing w:val="-1"/>
                <w:kern w:val="0"/>
                <w:sz w:val="28"/>
                <w:szCs w:val="28"/>
              </w:rPr>
              <w:t>提供担保，担保期限为签署</w:t>
            </w:r>
            <w:r>
              <w:rPr>
                <w:rFonts w:hint="eastAsia" w:ascii="仿宋" w:hAnsi="仿宋" w:eastAsia="仿宋" w:cs="仿宋"/>
                <w:color w:val="000000"/>
                <w:spacing w:val="-1"/>
                <w:kern w:val="0"/>
                <w:sz w:val="28"/>
                <w:szCs w:val="28"/>
                <w:lang w:eastAsia="zh-CN"/>
              </w:rPr>
              <w:t>租赁合同</w:t>
            </w:r>
            <w:r>
              <w:rPr>
                <w:rFonts w:hint="eastAsia" w:ascii="仿宋" w:hAnsi="仿宋" w:eastAsia="仿宋" w:cs="仿宋"/>
                <w:color w:val="000000"/>
                <w:spacing w:val="-1"/>
                <w:kern w:val="0"/>
                <w:sz w:val="28"/>
                <w:szCs w:val="28"/>
              </w:rPr>
              <w:t>之日起至租赁期满后</w:t>
            </w:r>
            <w:r>
              <w:rPr>
                <w:rFonts w:hint="eastAsia" w:ascii="仿宋" w:hAnsi="仿宋" w:eastAsia="仿宋" w:cs="仿宋"/>
                <w:color w:val="000000"/>
                <w:spacing w:val="-1"/>
                <w:kern w:val="0"/>
                <w:sz w:val="28"/>
                <w:szCs w:val="28"/>
                <w:lang w:val="en-US" w:eastAsia="zh-CN"/>
              </w:rPr>
              <w:t>1</w:t>
            </w:r>
            <w:r>
              <w:rPr>
                <w:rFonts w:hint="eastAsia" w:ascii="仿宋" w:hAnsi="仿宋" w:eastAsia="仿宋" w:cs="仿宋"/>
                <w:color w:val="000000"/>
                <w:spacing w:val="-1"/>
                <w:kern w:val="0"/>
                <w:sz w:val="28"/>
                <w:szCs w:val="28"/>
              </w:rPr>
              <w:t>年。</w:t>
            </w:r>
          </w:p>
          <w:p w14:paraId="2E6B58C4">
            <w:pPr>
              <w:pStyle w:val="8"/>
              <w:keepNext w:val="0"/>
              <w:keepLines w:val="0"/>
              <w:widowControl/>
              <w:suppressLineNumbers w:val="0"/>
              <w:spacing w:before="203" w:beforeAutospacing="0"/>
              <w:ind w:left="12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三、承租方应具备条件</w:t>
            </w:r>
          </w:p>
          <w:p w14:paraId="6D8520E7">
            <w:pPr>
              <w:pStyle w:val="8"/>
              <w:keepNext w:val="0"/>
              <w:keepLines w:val="0"/>
              <w:widowControl/>
              <w:suppressLineNumbers w:val="0"/>
              <w:spacing w:before="44" w:beforeAutospacing="0" w:line="244" w:lineRule="auto"/>
              <w:ind w:left="123" w:right="254" w:firstLine="552"/>
              <w:jc w:val="both"/>
              <w:rPr>
                <w:rFonts w:hint="eastAsia" w:ascii="仿宋" w:hAnsi="仿宋" w:eastAsia="仿宋" w:cs="仿宋"/>
                <w:color w:val="000000"/>
                <w:spacing w:val="-1"/>
                <w:kern w:val="0"/>
                <w:sz w:val="28"/>
                <w:szCs w:val="28"/>
                <w:lang w:val="en-US" w:eastAsia="zh-CN"/>
              </w:rPr>
            </w:pPr>
            <w:r>
              <w:rPr>
                <w:rFonts w:hint="eastAsia" w:ascii="仿宋" w:hAnsi="仿宋" w:eastAsia="仿宋" w:cs="仿宋"/>
                <w:color w:val="000000"/>
                <w:spacing w:val="-1"/>
                <w:kern w:val="0"/>
                <w:sz w:val="28"/>
                <w:szCs w:val="28"/>
                <w:lang w:val="en-US" w:eastAsia="zh-CN"/>
              </w:rPr>
              <w:t>1.意向承租方必须是依法注册并正常经营的具有独立法人资格的企业，注册实缴资金100万元以上且开业正常经营超过五年以上。</w:t>
            </w:r>
          </w:p>
          <w:p w14:paraId="038271D0">
            <w:pPr>
              <w:pStyle w:val="8"/>
              <w:keepNext w:val="0"/>
              <w:keepLines w:val="0"/>
              <w:widowControl/>
              <w:suppressLineNumbers w:val="0"/>
              <w:spacing w:before="44" w:beforeAutospacing="0" w:line="244" w:lineRule="auto"/>
              <w:ind w:left="123" w:right="254" w:firstLine="552"/>
              <w:jc w:val="both"/>
              <w:rPr>
                <w:rFonts w:hint="eastAsia" w:ascii="仿宋" w:hAnsi="仿宋" w:eastAsia="仿宋" w:cs="仿宋"/>
                <w:color w:val="000000"/>
                <w:spacing w:val="-1"/>
                <w:kern w:val="0"/>
                <w:sz w:val="28"/>
                <w:szCs w:val="28"/>
                <w:lang w:val="en-US" w:eastAsia="zh-CN"/>
              </w:rPr>
            </w:pPr>
            <w:r>
              <w:rPr>
                <w:rFonts w:hint="eastAsia" w:ascii="仿宋" w:hAnsi="仿宋" w:eastAsia="仿宋" w:cs="仿宋"/>
                <w:color w:val="000000"/>
                <w:spacing w:val="-1"/>
                <w:kern w:val="0"/>
                <w:sz w:val="28"/>
                <w:szCs w:val="28"/>
                <w:lang w:val="en-US" w:eastAsia="zh-CN"/>
              </w:rPr>
              <w:t>2、意向租承方必须承诺没有处于被责令停业、财产被接管、冻结、破产等状态（提供书面承诺函）。</w:t>
            </w:r>
          </w:p>
          <w:p w14:paraId="32372CE6">
            <w:pPr>
              <w:pStyle w:val="8"/>
              <w:keepNext w:val="0"/>
              <w:keepLines w:val="0"/>
              <w:widowControl/>
              <w:suppressLineNumbers w:val="0"/>
              <w:spacing w:before="44" w:beforeAutospacing="0" w:line="244" w:lineRule="auto"/>
              <w:ind w:left="123" w:right="254" w:firstLine="552"/>
              <w:jc w:val="both"/>
              <w:rPr>
                <w:rFonts w:hint="eastAsia" w:ascii="仿宋" w:hAnsi="仿宋" w:eastAsia="仿宋" w:cs="仿宋"/>
                <w:color w:val="000000"/>
                <w:spacing w:val="-1"/>
                <w:kern w:val="0"/>
                <w:sz w:val="28"/>
                <w:szCs w:val="28"/>
                <w:lang w:val="en-US" w:eastAsia="zh-CN"/>
              </w:rPr>
            </w:pPr>
            <w:r>
              <w:rPr>
                <w:rFonts w:hint="eastAsia" w:ascii="仿宋" w:hAnsi="仿宋" w:eastAsia="仿宋" w:cs="仿宋"/>
                <w:color w:val="000000"/>
                <w:spacing w:val="-1"/>
                <w:kern w:val="0"/>
                <w:sz w:val="28"/>
                <w:szCs w:val="28"/>
                <w:lang w:val="en-US" w:eastAsia="zh-CN"/>
              </w:rPr>
              <w:t>3、意向租承方需物业管理资格。</w:t>
            </w:r>
          </w:p>
          <w:p w14:paraId="3848E874">
            <w:pPr>
              <w:pStyle w:val="8"/>
              <w:keepNext w:val="0"/>
              <w:keepLines w:val="0"/>
              <w:widowControl/>
              <w:suppressLineNumbers w:val="0"/>
              <w:spacing w:before="44" w:beforeAutospacing="0" w:line="244" w:lineRule="auto"/>
              <w:ind w:left="123" w:right="254" w:firstLine="552"/>
              <w:jc w:val="both"/>
              <w:rPr>
                <w:rFonts w:hint="default" w:ascii="仿宋" w:hAnsi="仿宋" w:eastAsia="仿宋" w:cs="仿宋"/>
                <w:color w:val="000000"/>
                <w:spacing w:val="-1"/>
                <w:kern w:val="0"/>
                <w:sz w:val="28"/>
                <w:szCs w:val="28"/>
                <w:lang w:val="en-US" w:eastAsia="zh-CN"/>
              </w:rPr>
            </w:pPr>
            <w:r>
              <w:rPr>
                <w:rFonts w:hint="eastAsia" w:cs="仿宋"/>
                <w:color w:val="000000"/>
                <w:spacing w:val="-1"/>
                <w:kern w:val="0"/>
                <w:sz w:val="28"/>
                <w:szCs w:val="28"/>
                <w:lang w:val="en-US" w:eastAsia="zh-CN"/>
              </w:rPr>
              <w:t>4、</w:t>
            </w:r>
            <w:r>
              <w:rPr>
                <w:rFonts w:hint="eastAsia" w:ascii="仿宋" w:hAnsi="仿宋" w:eastAsia="仿宋" w:cs="仿宋"/>
                <w:color w:val="000000"/>
                <w:spacing w:val="-1"/>
                <w:kern w:val="0"/>
                <w:sz w:val="28"/>
                <w:szCs w:val="28"/>
                <w:lang w:val="en-US" w:eastAsia="zh-CN"/>
              </w:rPr>
              <w:t>承租方大股东需为其企业提供以无限连带责任的方式向我司提供担保，担保期限为签署租赁合同之日起至租赁期满后1年。</w:t>
            </w:r>
          </w:p>
          <w:p w14:paraId="55C9520B">
            <w:pPr>
              <w:pStyle w:val="8"/>
              <w:keepNext w:val="0"/>
              <w:keepLines w:val="0"/>
              <w:widowControl/>
              <w:suppressLineNumbers w:val="0"/>
              <w:spacing w:before="203" w:beforeAutospacing="0"/>
              <w:ind w:left="120"/>
              <w:rPr>
                <w:rFonts w:hint="eastAsia" w:ascii="仿宋" w:hAnsi="仿宋" w:eastAsia="仿宋" w:cs="仿宋"/>
                <w:b/>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sz w:val="32"/>
                <w:szCs w:val="32"/>
              </w:rPr>
              <w:t>需要承租方接受（或承诺）的事项：</w:t>
            </w:r>
          </w:p>
          <w:p w14:paraId="042C6B89">
            <w:pPr>
              <w:pStyle w:val="8"/>
              <w:keepNext w:val="0"/>
              <w:keepLines w:val="0"/>
              <w:widowControl/>
              <w:suppressLineNumbers w:val="0"/>
              <w:spacing w:before="44" w:beforeAutospacing="0" w:line="244" w:lineRule="auto"/>
              <w:ind w:left="123" w:right="254" w:firstLine="552"/>
              <w:jc w:val="both"/>
              <w:rPr>
                <w:rFonts w:hint="eastAsia" w:ascii="仿宋" w:hAnsi="仿宋" w:eastAsia="仿宋" w:cs="仿宋"/>
                <w:color w:val="000000"/>
                <w:spacing w:val="-1"/>
                <w:kern w:val="0"/>
                <w:sz w:val="28"/>
                <w:szCs w:val="28"/>
                <w:lang w:val="en-US" w:eastAsia="zh-CN"/>
              </w:rPr>
            </w:pPr>
            <w:r>
              <w:rPr>
                <w:rFonts w:hint="eastAsia" w:ascii="仿宋" w:hAnsi="仿宋" w:eastAsia="仿宋" w:cs="仿宋"/>
                <w:color w:val="000000"/>
                <w:spacing w:val="-1"/>
                <w:kern w:val="0"/>
                <w:sz w:val="28"/>
                <w:szCs w:val="28"/>
                <w:lang w:val="en-US" w:eastAsia="zh-CN"/>
              </w:rPr>
              <w:t>1.不得储存使用易燃易爆品、化学品。</w:t>
            </w:r>
          </w:p>
          <w:p w14:paraId="4E8F786F">
            <w:pPr>
              <w:pStyle w:val="8"/>
              <w:keepNext w:val="0"/>
              <w:keepLines w:val="0"/>
              <w:widowControl/>
              <w:suppressLineNumbers w:val="0"/>
              <w:spacing w:before="44" w:beforeAutospacing="0" w:line="244" w:lineRule="auto"/>
              <w:ind w:left="123" w:right="254" w:firstLine="552"/>
              <w:jc w:val="both"/>
              <w:rPr>
                <w:rFonts w:hint="eastAsia" w:ascii="仿宋" w:hAnsi="仿宋" w:eastAsia="仿宋" w:cs="仿宋"/>
                <w:color w:val="000000"/>
                <w:spacing w:val="-1"/>
                <w:kern w:val="0"/>
                <w:sz w:val="28"/>
                <w:szCs w:val="28"/>
                <w:lang w:val="en-US" w:eastAsia="zh-CN"/>
              </w:rPr>
            </w:pPr>
            <w:r>
              <w:rPr>
                <w:rFonts w:hint="eastAsia" w:ascii="仿宋" w:hAnsi="仿宋" w:eastAsia="仿宋" w:cs="仿宋"/>
                <w:color w:val="000000"/>
                <w:spacing w:val="-1"/>
                <w:kern w:val="0"/>
                <w:sz w:val="28"/>
                <w:szCs w:val="28"/>
                <w:lang w:val="en-US" w:eastAsia="zh-CN"/>
              </w:rPr>
              <w:t>2.不能从事违法经营活动。</w:t>
            </w:r>
          </w:p>
          <w:p w14:paraId="6E8FC63D">
            <w:pPr>
              <w:pStyle w:val="8"/>
              <w:keepNext w:val="0"/>
              <w:keepLines w:val="0"/>
              <w:widowControl/>
              <w:suppressLineNumbers w:val="0"/>
              <w:spacing w:before="44" w:beforeAutospacing="0" w:line="244" w:lineRule="auto"/>
              <w:ind w:left="123" w:right="254" w:firstLine="552"/>
              <w:jc w:val="both"/>
              <w:rPr>
                <w:rFonts w:hint="eastAsia" w:ascii="仿宋" w:hAnsi="仿宋" w:eastAsia="仿宋" w:cs="仿宋"/>
                <w:color w:val="000000"/>
                <w:spacing w:val="-1"/>
                <w:kern w:val="0"/>
                <w:sz w:val="28"/>
                <w:szCs w:val="28"/>
                <w:lang w:val="en-US" w:eastAsia="zh-CN"/>
              </w:rPr>
            </w:pPr>
            <w:r>
              <w:rPr>
                <w:rFonts w:hint="eastAsia" w:ascii="仿宋" w:hAnsi="仿宋" w:eastAsia="仿宋" w:cs="仿宋"/>
                <w:color w:val="000000"/>
                <w:spacing w:val="-1"/>
                <w:kern w:val="0"/>
                <w:sz w:val="28"/>
                <w:szCs w:val="28"/>
                <w:lang w:val="en-US" w:eastAsia="zh-CN"/>
              </w:rPr>
              <w:t>3.取得行业消防许可及其他依法必须取得的相关证照方可经营。</w:t>
            </w:r>
          </w:p>
          <w:p w14:paraId="3857B644">
            <w:pPr>
              <w:pStyle w:val="8"/>
              <w:keepNext w:val="0"/>
              <w:keepLines w:val="0"/>
              <w:widowControl/>
              <w:suppressLineNumbers w:val="0"/>
              <w:spacing w:before="44" w:beforeAutospacing="0" w:line="244" w:lineRule="auto"/>
              <w:ind w:left="123" w:right="254" w:firstLine="552"/>
              <w:jc w:val="both"/>
              <w:rPr>
                <w:rFonts w:hint="eastAsia" w:ascii="仿宋" w:hAnsi="仿宋" w:eastAsia="仿宋" w:cs="仿宋"/>
                <w:color w:val="000000"/>
                <w:spacing w:val="-1"/>
                <w:kern w:val="0"/>
                <w:sz w:val="28"/>
                <w:szCs w:val="28"/>
                <w:lang w:val="en-US" w:eastAsia="zh-CN"/>
              </w:rPr>
            </w:pPr>
            <w:r>
              <w:rPr>
                <w:rFonts w:hint="eastAsia" w:ascii="仿宋" w:hAnsi="仿宋" w:eastAsia="仿宋" w:cs="仿宋"/>
                <w:color w:val="000000"/>
                <w:spacing w:val="-1"/>
                <w:kern w:val="0"/>
                <w:sz w:val="28"/>
                <w:szCs w:val="28"/>
                <w:lang w:val="en-US" w:eastAsia="zh-CN"/>
              </w:rPr>
              <w:t>4.按时缴纳管理费、保证金等各项费用。</w:t>
            </w:r>
          </w:p>
          <w:p w14:paraId="541B89D8">
            <w:pPr>
              <w:pStyle w:val="8"/>
              <w:keepNext w:val="0"/>
              <w:keepLines w:val="0"/>
              <w:widowControl/>
              <w:suppressLineNumbers w:val="0"/>
              <w:spacing w:before="44" w:beforeAutospacing="0" w:line="244" w:lineRule="auto"/>
              <w:ind w:left="123" w:right="254" w:firstLine="552"/>
              <w:jc w:val="both"/>
              <w:rPr>
                <w:rFonts w:hint="eastAsia" w:ascii="仿宋" w:hAnsi="仿宋" w:eastAsia="仿宋" w:cs="仿宋"/>
                <w:color w:val="000000"/>
                <w:spacing w:val="-1"/>
                <w:kern w:val="0"/>
                <w:sz w:val="28"/>
                <w:szCs w:val="28"/>
                <w:lang w:val="en-US" w:eastAsia="zh-CN"/>
              </w:rPr>
            </w:pPr>
            <w:r>
              <w:rPr>
                <w:rFonts w:hint="eastAsia" w:ascii="仿宋" w:hAnsi="仿宋" w:eastAsia="仿宋" w:cs="仿宋"/>
                <w:color w:val="000000"/>
                <w:spacing w:val="-1"/>
                <w:kern w:val="0"/>
                <w:sz w:val="28"/>
                <w:szCs w:val="28"/>
                <w:lang w:val="en-US" w:eastAsia="zh-CN"/>
              </w:rPr>
              <w:t>5.承租方承租期内不得搭建任何建筑物。</w:t>
            </w:r>
          </w:p>
          <w:p w14:paraId="52DCEF6F">
            <w:pPr>
              <w:pStyle w:val="8"/>
              <w:keepNext w:val="0"/>
              <w:keepLines w:val="0"/>
              <w:widowControl/>
              <w:suppressLineNumbers w:val="0"/>
              <w:spacing w:before="44" w:beforeAutospacing="0" w:line="244" w:lineRule="auto"/>
              <w:ind w:left="123" w:right="254" w:firstLine="552"/>
              <w:jc w:val="both"/>
              <w:rPr>
                <w:rFonts w:hint="eastAsia" w:ascii="仿宋" w:hAnsi="仿宋" w:eastAsia="仿宋" w:cs="仿宋"/>
                <w:color w:val="000000"/>
                <w:spacing w:val="-1"/>
                <w:kern w:val="0"/>
                <w:sz w:val="28"/>
                <w:szCs w:val="28"/>
                <w:lang w:val="en-US" w:eastAsia="zh-CN"/>
              </w:rPr>
            </w:pPr>
            <w:r>
              <w:rPr>
                <w:rFonts w:hint="eastAsia" w:ascii="仿宋" w:hAnsi="仿宋" w:eastAsia="仿宋" w:cs="仿宋"/>
                <w:color w:val="000000"/>
                <w:spacing w:val="-1"/>
                <w:kern w:val="0"/>
                <w:sz w:val="28"/>
                <w:szCs w:val="28"/>
                <w:lang w:val="en-US" w:eastAsia="zh-CN"/>
              </w:rPr>
              <w:t>6、负责承租物业使用期间的治安、消防安全、环保工作。如在承租范围内发生治安、火灾事故以及影响环境的情况，乙方应承担由此引起的全部责任，并承担给甲方造成的一切经济损失；</w:t>
            </w:r>
          </w:p>
          <w:p w14:paraId="5956522B">
            <w:pPr>
              <w:pStyle w:val="8"/>
              <w:keepNext w:val="0"/>
              <w:keepLines w:val="0"/>
              <w:widowControl/>
              <w:suppressLineNumbers w:val="0"/>
              <w:spacing w:before="44" w:beforeAutospacing="0" w:line="244" w:lineRule="auto"/>
              <w:ind w:left="123" w:right="254" w:firstLine="552"/>
              <w:jc w:val="both"/>
              <w:rPr>
                <w:rFonts w:hint="eastAsia" w:ascii="仿宋" w:hAnsi="仿宋" w:eastAsia="仿宋" w:cs="仿宋"/>
                <w:color w:val="000000"/>
                <w:spacing w:val="-1"/>
                <w:kern w:val="0"/>
                <w:sz w:val="28"/>
                <w:szCs w:val="28"/>
                <w:lang w:val="en-US" w:eastAsia="zh-CN"/>
              </w:rPr>
            </w:pPr>
            <w:r>
              <w:rPr>
                <w:rFonts w:hint="eastAsia" w:ascii="仿宋" w:hAnsi="仿宋" w:eastAsia="仿宋" w:cs="仿宋"/>
                <w:color w:val="000000"/>
                <w:spacing w:val="-1"/>
                <w:kern w:val="0"/>
                <w:sz w:val="28"/>
                <w:szCs w:val="28"/>
                <w:lang w:val="en-US" w:eastAsia="zh-CN"/>
              </w:rPr>
              <w:t>7、承租方承诺只按(承租物业用途说明)的进行使用，如需改变用途的须书面向出租方申请并经出租方同意，否则视为承租方违约,出租方有权单方面终止合同。</w:t>
            </w:r>
          </w:p>
          <w:p w14:paraId="609D3DA9">
            <w:pPr>
              <w:pStyle w:val="8"/>
              <w:keepNext w:val="0"/>
              <w:keepLines w:val="0"/>
              <w:widowControl/>
              <w:suppressLineNumbers w:val="0"/>
              <w:spacing w:before="203" w:beforeAutospacing="0"/>
              <w:ind w:left="120"/>
              <w:rPr>
                <w:rFonts w:hint="eastAsia" w:ascii="仿宋" w:hAnsi="仿宋" w:eastAsia="仿宋" w:cs="仿宋"/>
                <w:b/>
                <w:sz w:val="32"/>
                <w:szCs w:val="32"/>
                <w:lang w:val="en-US" w:eastAsia="zh-CN"/>
              </w:rPr>
            </w:pPr>
          </w:p>
          <w:p w14:paraId="3BDA7B27">
            <w:pPr>
              <w:pStyle w:val="8"/>
              <w:keepNext w:val="0"/>
              <w:keepLines w:val="0"/>
              <w:widowControl/>
              <w:suppressLineNumbers w:val="0"/>
              <w:spacing w:before="203" w:beforeAutospacing="0"/>
              <w:ind w:left="120"/>
              <w:rPr>
                <w:rFonts w:hint="eastAsia" w:ascii="仿宋" w:hAnsi="仿宋" w:eastAsia="仿宋" w:cs="仿宋"/>
                <w:color w:val="000000"/>
                <w:spacing w:val="-2"/>
                <w:kern w:val="0"/>
                <w:sz w:val="28"/>
                <w:szCs w:val="28"/>
                <w:lang w:eastAsia="zh-CN"/>
              </w:rPr>
            </w:pPr>
          </w:p>
        </w:tc>
      </w:tr>
    </w:tbl>
    <w:p w14:paraId="7CF7334F">
      <w:pPr>
        <w:keepNext w:val="0"/>
        <w:keepLines w:val="0"/>
        <w:widowControl/>
        <w:suppressLineNumbers w:val="0"/>
        <w:kinsoku w:val="0"/>
        <w:autoSpaceDE w:val="0"/>
        <w:autoSpaceDN w:val="0"/>
        <w:adjustRightInd w:val="0"/>
        <w:snapToGrid w:val="0"/>
        <w:spacing w:before="0" w:beforeAutospacing="0" w:after="0" w:afterAutospacing="0" w:line="81" w:lineRule="exact"/>
        <w:ind w:left="0" w:right="0"/>
        <w:jc w:val="left"/>
        <w:textAlignment w:val="baseline"/>
        <w:rPr>
          <w:rFonts w:hint="default" w:ascii="Arial" w:hAnsi="Arial" w:cs="Arial"/>
          <w:color w:val="000000"/>
          <w:kern w:val="0"/>
          <w:sz w:val="21"/>
          <w:szCs w:val="21"/>
        </w:rPr>
      </w:pPr>
      <w:r>
        <w:rPr>
          <w:rFonts w:hint="default" w:ascii="Arial" w:hAnsi="Arial" w:cs="Arial" w:eastAsiaTheme="minorEastAsia"/>
          <w:snapToGrid/>
          <w:color w:val="000000"/>
          <w:kern w:val="0"/>
          <w:sz w:val="21"/>
          <w:szCs w:val="21"/>
          <w:lang w:val="en-US" w:eastAsia="zh-CN" w:bidi="ar"/>
        </w:rPr>
        <w:t xml:space="preserve"> </w:t>
      </w:r>
    </w:p>
    <w:p w14:paraId="037FBEB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sectPr>
          <w:footerReference r:id="rId4" w:type="default"/>
          <w:pgSz w:w="11906" w:h="16839"/>
          <w:pgMar w:top="1431" w:right="1485" w:bottom="1360" w:left="916" w:header="1" w:footer="1187" w:gutter="0"/>
          <w:cols w:space="425" w:num="1"/>
          <w:docGrid w:type="lines" w:linePitch="312" w:charSpace="0"/>
        </w:sectPr>
      </w:pPr>
    </w:p>
    <w:p w14:paraId="465E03BA">
      <w:pPr>
        <w:keepNext w:val="0"/>
        <w:keepLines w:val="0"/>
        <w:widowControl/>
        <w:suppressLineNumbers w:val="0"/>
        <w:kinsoku w:val="0"/>
        <w:autoSpaceDE w:val="0"/>
        <w:autoSpaceDN w:val="0"/>
        <w:adjustRightInd w:val="0"/>
        <w:snapToGrid w:val="0"/>
        <w:spacing w:before="92" w:beforeAutospacing="0" w:after="0" w:afterAutospacing="0"/>
        <w:ind w:left="0" w:right="0"/>
        <w:jc w:val="left"/>
        <w:textAlignment w:val="baseline"/>
        <w:rPr>
          <w:rFonts w:hint="default" w:ascii="Arial" w:hAnsi="Arial" w:cs="Arial"/>
          <w:color w:val="000000"/>
          <w:kern w:val="0"/>
          <w:sz w:val="21"/>
          <w:szCs w:val="21"/>
        </w:rPr>
      </w:pPr>
      <w:r>
        <w:rPr>
          <w:rFonts w:hint="default" w:ascii="Arial" w:hAnsi="Arial" w:cs="Arial" w:eastAsiaTheme="minorEastAsia"/>
          <w:snapToGrid/>
          <w:color w:val="000000"/>
          <w:kern w:val="0"/>
          <w:sz w:val="21"/>
          <w:szCs w:val="21"/>
          <w:lang w:val="en-US" w:eastAsia="zh-CN" w:bidi="ar"/>
        </w:rPr>
        <w:t xml:space="preserve"> </w:t>
      </w:r>
    </w:p>
    <w:p w14:paraId="39E2B134">
      <w:pPr>
        <w:keepNext w:val="0"/>
        <w:keepLines w:val="0"/>
        <w:widowControl/>
        <w:suppressLineNumbers w:val="0"/>
        <w:kinsoku w:val="0"/>
        <w:autoSpaceDE w:val="0"/>
        <w:autoSpaceDN w:val="0"/>
        <w:adjustRightInd w:val="0"/>
        <w:snapToGrid w:val="0"/>
        <w:spacing w:before="91" w:beforeAutospacing="0" w:after="0" w:afterAutospacing="0"/>
        <w:ind w:left="0" w:right="0"/>
        <w:jc w:val="left"/>
        <w:textAlignment w:val="baseline"/>
        <w:rPr>
          <w:rFonts w:hint="default" w:ascii="Arial" w:hAnsi="Arial" w:cs="Arial"/>
          <w:color w:val="000000"/>
          <w:kern w:val="0"/>
          <w:sz w:val="21"/>
          <w:szCs w:val="21"/>
        </w:rPr>
      </w:pPr>
      <w:r>
        <w:rPr>
          <w:rFonts w:hint="default" w:ascii="Arial" w:hAnsi="Arial" w:cs="Arial" w:eastAsiaTheme="minorEastAsia"/>
          <w:snapToGrid/>
          <w:color w:val="000000"/>
          <w:kern w:val="0"/>
          <w:sz w:val="21"/>
          <w:szCs w:val="21"/>
          <w:lang w:val="en-US" w:eastAsia="zh-CN" w:bidi="ar"/>
        </w:rPr>
        <w:t xml:space="preserve"> </w:t>
      </w:r>
    </w:p>
    <w:tbl>
      <w:tblPr>
        <w:tblStyle w:val="9"/>
        <w:tblW w:w="9510" w:type="dxa"/>
        <w:tblInd w:w="-6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1800"/>
        <w:gridCol w:w="7710"/>
      </w:tblGrid>
      <w:tr w14:paraId="60C6A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2089" w:hRule="atLeast"/>
        </w:trPr>
        <w:tc>
          <w:tcPr>
            <w:tcW w:w="1800" w:type="dxa"/>
            <w:tcBorders>
              <w:top w:val="single" w:color="000000" w:sz="2" w:space="0"/>
              <w:left w:val="single" w:color="000000" w:sz="2" w:space="0"/>
              <w:bottom w:val="single" w:color="000000" w:sz="2" w:space="0"/>
              <w:right w:val="single" w:color="000000" w:sz="2" w:space="0"/>
            </w:tcBorders>
            <w:shd w:val="clear" w:color="auto" w:fill="auto"/>
            <w:vAlign w:val="top"/>
          </w:tcPr>
          <w:p w14:paraId="3334078D">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65B6CE2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53A9FCF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14538B6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77AABB6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63913E3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376A899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16B96932">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4A95B5F4">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4EC81F6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2686C5D5">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5D190073">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68E4017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745A926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750DE30A">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32DAA8C6">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0A7A6BCC">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21FA3601">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608DCA47">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64EA6D5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60A6E82B">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4A65326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p w14:paraId="4C01580D">
            <w:pPr>
              <w:pStyle w:val="8"/>
              <w:keepNext w:val="0"/>
              <w:keepLines w:val="0"/>
              <w:widowControl/>
              <w:suppressLineNumbers w:val="0"/>
              <w:spacing w:before="91" w:beforeAutospacing="0"/>
              <w:ind w:left="225"/>
              <w:rPr>
                <w:rFonts w:hint="eastAsia" w:ascii="仿宋" w:hAnsi="仿宋" w:eastAsia="仿宋" w:cs="仿宋"/>
                <w:color w:val="000000"/>
                <w:kern w:val="0"/>
                <w:sz w:val="28"/>
                <w:szCs w:val="28"/>
              </w:rPr>
            </w:pPr>
            <w:r>
              <w:rPr>
                <w:rFonts w:hint="eastAsia" w:ascii="仿宋" w:hAnsi="仿宋" w:eastAsia="仿宋" w:cs="仿宋"/>
                <w:color w:val="000000"/>
                <w:spacing w:val="-8"/>
                <w:kern w:val="0"/>
                <w:sz w:val="28"/>
                <w:szCs w:val="28"/>
              </w:rPr>
              <w:t>意向承租</w:t>
            </w:r>
          </w:p>
          <w:p w14:paraId="2CEA5FA8">
            <w:pPr>
              <w:pStyle w:val="8"/>
              <w:keepNext w:val="0"/>
              <w:keepLines w:val="0"/>
              <w:widowControl/>
              <w:suppressLineNumbers w:val="0"/>
              <w:spacing w:before="61" w:beforeAutospacing="0"/>
              <w:ind w:left="221"/>
              <w:rPr>
                <w:rFonts w:hint="eastAsia" w:ascii="仿宋" w:hAnsi="仿宋" w:eastAsia="仿宋" w:cs="仿宋"/>
                <w:color w:val="000000"/>
                <w:kern w:val="0"/>
                <w:sz w:val="28"/>
                <w:szCs w:val="28"/>
              </w:rPr>
            </w:pPr>
            <w:r>
              <w:rPr>
                <w:rFonts w:hint="eastAsia" w:ascii="仿宋" w:hAnsi="仿宋" w:eastAsia="仿宋" w:cs="仿宋"/>
                <w:color w:val="000000"/>
                <w:spacing w:val="-7"/>
                <w:kern w:val="0"/>
                <w:sz w:val="28"/>
                <w:szCs w:val="28"/>
              </w:rPr>
              <w:t>方需提交</w:t>
            </w:r>
          </w:p>
          <w:p w14:paraId="6645DBAE">
            <w:pPr>
              <w:pStyle w:val="8"/>
              <w:keepNext w:val="0"/>
              <w:keepLines w:val="0"/>
              <w:widowControl/>
              <w:suppressLineNumbers w:val="0"/>
              <w:spacing w:before="62" w:beforeAutospacing="0"/>
              <w:ind w:left="494"/>
              <w:rPr>
                <w:rFonts w:hint="eastAsia" w:ascii="仿宋" w:hAnsi="仿宋" w:eastAsia="仿宋" w:cs="仿宋"/>
                <w:color w:val="000000"/>
                <w:kern w:val="0"/>
                <w:sz w:val="28"/>
                <w:szCs w:val="28"/>
              </w:rPr>
            </w:pPr>
            <w:r>
              <w:rPr>
                <w:rFonts w:hint="eastAsia" w:ascii="仿宋" w:hAnsi="仿宋" w:eastAsia="仿宋" w:cs="仿宋"/>
                <w:color w:val="000000"/>
                <w:spacing w:val="-8"/>
                <w:kern w:val="0"/>
                <w:sz w:val="28"/>
                <w:szCs w:val="28"/>
              </w:rPr>
              <w:t>材料</w:t>
            </w:r>
          </w:p>
        </w:tc>
        <w:tc>
          <w:tcPr>
            <w:tcW w:w="7710" w:type="dxa"/>
            <w:tcBorders>
              <w:top w:val="single" w:color="000000" w:sz="2" w:space="0"/>
              <w:left w:val="single" w:color="000000" w:sz="2" w:space="0"/>
              <w:bottom w:val="single" w:color="000000" w:sz="2" w:space="0"/>
              <w:right w:val="single" w:color="000000" w:sz="2" w:space="0"/>
            </w:tcBorders>
            <w:shd w:val="clear" w:color="auto" w:fill="auto"/>
            <w:vAlign w:val="top"/>
          </w:tcPr>
          <w:p w14:paraId="062F1D54">
            <w:pPr>
              <w:pStyle w:val="8"/>
              <w:keepNext w:val="0"/>
              <w:keepLines w:val="0"/>
              <w:widowControl/>
              <w:suppressLineNumbers w:val="0"/>
              <w:spacing w:before="205" w:beforeAutospacing="0"/>
              <w:ind w:left="121"/>
              <w:rPr>
                <w:rFonts w:hint="eastAsia" w:ascii="仿宋" w:hAnsi="仿宋" w:eastAsia="仿宋" w:cs="仿宋"/>
                <w:color w:val="000000"/>
                <w:kern w:val="0"/>
                <w:sz w:val="28"/>
                <w:szCs w:val="28"/>
              </w:rPr>
            </w:pPr>
            <w:r>
              <w:rPr>
                <w:rFonts w:hint="eastAsia" w:ascii="仿宋" w:hAnsi="仿宋" w:eastAsia="仿宋" w:cs="仿宋"/>
                <w:b/>
                <w:bCs/>
                <w:color w:val="000000"/>
                <w:spacing w:val="-3"/>
                <w:kern w:val="0"/>
                <w:sz w:val="28"/>
                <w:szCs w:val="28"/>
              </w:rPr>
              <w:t>领取招租文件需提供以下材料</w:t>
            </w:r>
            <w:r>
              <w:rPr>
                <w:rFonts w:hint="eastAsia" w:ascii="仿宋" w:hAnsi="仿宋" w:eastAsia="仿宋" w:cs="仿宋"/>
                <w:color w:val="000000"/>
                <w:spacing w:val="-3"/>
                <w:kern w:val="0"/>
                <w:sz w:val="28"/>
                <w:szCs w:val="28"/>
              </w:rPr>
              <w:t>：</w:t>
            </w:r>
          </w:p>
          <w:p w14:paraId="132C1A5C">
            <w:pPr>
              <w:pStyle w:val="8"/>
              <w:keepNext w:val="0"/>
              <w:keepLines w:val="0"/>
              <w:widowControl/>
              <w:suppressLineNumbers w:val="0"/>
              <w:spacing w:before="63" w:beforeAutospacing="0"/>
              <w:ind w:left="683"/>
              <w:rPr>
                <w:rFonts w:hint="eastAsia" w:ascii="仿宋" w:hAnsi="仿宋" w:eastAsia="仿宋" w:cs="仿宋"/>
                <w:color w:val="000000"/>
                <w:kern w:val="0"/>
                <w:sz w:val="28"/>
                <w:szCs w:val="28"/>
              </w:rPr>
            </w:pPr>
            <w:r>
              <w:rPr>
                <w:rFonts w:hint="eastAsia" w:ascii="仿宋" w:hAnsi="仿宋" w:eastAsia="仿宋" w:cs="仿宋"/>
                <w:color w:val="000000"/>
                <w:spacing w:val="-1"/>
                <w:kern w:val="0"/>
                <w:sz w:val="28"/>
                <w:szCs w:val="28"/>
              </w:rPr>
              <w:t>（1）营业执照或自然人身份证复印件（一份</w:t>
            </w:r>
            <w:r>
              <w:rPr>
                <w:rFonts w:hint="eastAsia" w:ascii="仿宋" w:hAnsi="仿宋" w:eastAsia="仿宋" w:cs="仿宋"/>
                <w:color w:val="000000"/>
                <w:kern w:val="0"/>
                <w:sz w:val="28"/>
                <w:szCs w:val="28"/>
              </w:rPr>
              <w:t>）；</w:t>
            </w:r>
          </w:p>
          <w:p w14:paraId="20E8C421">
            <w:pPr>
              <w:pStyle w:val="8"/>
              <w:keepNext w:val="0"/>
              <w:keepLines w:val="0"/>
              <w:widowControl/>
              <w:suppressLineNumbers w:val="0"/>
              <w:spacing w:before="64" w:beforeAutospacing="0"/>
              <w:ind w:left="683"/>
              <w:rPr>
                <w:rFonts w:hint="eastAsia" w:ascii="仿宋" w:hAnsi="仿宋" w:eastAsia="仿宋" w:cs="仿宋"/>
                <w:color w:val="000000"/>
                <w:kern w:val="0"/>
                <w:sz w:val="28"/>
                <w:szCs w:val="28"/>
              </w:rPr>
            </w:pPr>
            <w:r>
              <w:rPr>
                <w:rFonts w:hint="eastAsia" w:ascii="仿宋" w:hAnsi="仿宋" w:eastAsia="仿宋" w:cs="仿宋"/>
                <w:color w:val="000000"/>
                <w:spacing w:val="-2"/>
                <w:kern w:val="0"/>
                <w:sz w:val="28"/>
                <w:szCs w:val="28"/>
              </w:rPr>
              <w:t>（2）经办人身份证复印件（一份</w:t>
            </w:r>
            <w:r>
              <w:rPr>
                <w:rFonts w:hint="eastAsia" w:ascii="仿宋" w:hAnsi="仿宋" w:eastAsia="仿宋" w:cs="仿宋"/>
                <w:color w:val="000000"/>
                <w:spacing w:val="5"/>
                <w:kern w:val="0"/>
                <w:sz w:val="28"/>
                <w:szCs w:val="28"/>
              </w:rPr>
              <w:t>）；</w:t>
            </w:r>
          </w:p>
          <w:p w14:paraId="23FAA830">
            <w:pPr>
              <w:pStyle w:val="8"/>
              <w:keepNext w:val="0"/>
              <w:keepLines w:val="0"/>
              <w:widowControl/>
              <w:suppressLineNumbers w:val="0"/>
              <w:spacing w:before="64" w:beforeAutospacing="0" w:line="280" w:lineRule="auto"/>
              <w:ind w:left="120" w:right="2392" w:firstLine="562"/>
              <w:rPr>
                <w:rFonts w:hint="eastAsia" w:ascii="仿宋" w:hAnsi="仿宋" w:eastAsia="仿宋" w:cs="仿宋"/>
                <w:color w:val="000000"/>
                <w:spacing w:val="12"/>
                <w:kern w:val="0"/>
                <w:sz w:val="28"/>
                <w:szCs w:val="28"/>
              </w:rPr>
            </w:pPr>
            <w:r>
              <w:rPr>
                <w:rFonts w:hint="eastAsia" w:ascii="仿宋" w:hAnsi="仿宋" w:eastAsia="仿宋" w:cs="仿宋"/>
                <w:color w:val="000000"/>
                <w:spacing w:val="-5"/>
                <w:kern w:val="0"/>
                <w:sz w:val="28"/>
                <w:szCs w:val="28"/>
              </w:rPr>
              <w:t>（3）物业用途说明（盖章）。</w:t>
            </w:r>
            <w:r>
              <w:rPr>
                <w:rFonts w:hint="eastAsia" w:ascii="仿宋" w:hAnsi="仿宋" w:eastAsia="仿宋" w:cs="仿宋"/>
                <w:color w:val="000000"/>
                <w:spacing w:val="12"/>
                <w:kern w:val="0"/>
                <w:sz w:val="28"/>
                <w:szCs w:val="28"/>
              </w:rPr>
              <w:t xml:space="preserve"> </w:t>
            </w:r>
          </w:p>
          <w:p w14:paraId="5E998C06">
            <w:pPr>
              <w:pStyle w:val="8"/>
              <w:keepNext w:val="0"/>
              <w:keepLines w:val="0"/>
              <w:widowControl/>
              <w:suppressLineNumbers w:val="0"/>
              <w:spacing w:before="64" w:beforeAutospacing="0" w:line="280" w:lineRule="auto"/>
              <w:ind w:right="2392" w:firstLine="273" w:firstLineChars="100"/>
              <w:rPr>
                <w:rFonts w:hint="eastAsia" w:ascii="仿宋" w:hAnsi="仿宋" w:eastAsia="仿宋" w:cs="仿宋"/>
                <w:color w:val="000000"/>
                <w:kern w:val="0"/>
                <w:sz w:val="28"/>
                <w:szCs w:val="28"/>
              </w:rPr>
            </w:pPr>
            <w:r>
              <w:rPr>
                <w:rFonts w:hint="eastAsia" w:ascii="仿宋" w:hAnsi="仿宋" w:eastAsia="仿宋" w:cs="仿宋"/>
                <w:b/>
                <w:bCs/>
                <w:color w:val="000000"/>
                <w:spacing w:val="-4"/>
                <w:kern w:val="0"/>
                <w:sz w:val="28"/>
                <w:szCs w:val="28"/>
              </w:rPr>
              <w:t>投标企业需提供</w:t>
            </w:r>
            <w:r>
              <w:rPr>
                <w:rFonts w:hint="eastAsia" w:ascii="仿宋" w:hAnsi="仿宋" w:eastAsia="仿宋" w:cs="仿宋"/>
                <w:color w:val="000000"/>
                <w:spacing w:val="-4"/>
                <w:kern w:val="0"/>
                <w:sz w:val="28"/>
                <w:szCs w:val="28"/>
              </w:rPr>
              <w:t>：</w:t>
            </w:r>
          </w:p>
          <w:p w14:paraId="78BDDF71">
            <w:pPr>
              <w:pStyle w:val="8"/>
              <w:keepNext w:val="0"/>
              <w:keepLines w:val="0"/>
              <w:widowControl/>
              <w:suppressLineNumbers w:val="0"/>
              <w:spacing w:before="63" w:beforeAutospacing="0"/>
              <w:ind w:left="683"/>
              <w:rPr>
                <w:rFonts w:hint="eastAsia" w:ascii="仿宋" w:hAnsi="仿宋" w:eastAsia="仿宋" w:cs="仿宋"/>
                <w:color w:val="000000"/>
                <w:kern w:val="0"/>
                <w:sz w:val="28"/>
                <w:szCs w:val="28"/>
              </w:rPr>
            </w:pPr>
            <w:r>
              <w:rPr>
                <w:rFonts w:hint="eastAsia" w:ascii="仿宋" w:hAnsi="仿宋" w:eastAsia="仿宋" w:cs="仿宋"/>
                <w:color w:val="000000"/>
                <w:spacing w:val="-2"/>
                <w:kern w:val="0"/>
                <w:sz w:val="28"/>
                <w:szCs w:val="28"/>
              </w:rPr>
              <w:t>（1）营业执照复印件；</w:t>
            </w:r>
          </w:p>
          <w:p w14:paraId="3D363824">
            <w:pPr>
              <w:pStyle w:val="8"/>
              <w:keepNext w:val="0"/>
              <w:keepLines w:val="0"/>
              <w:widowControl/>
              <w:suppressLineNumbers w:val="0"/>
              <w:spacing w:before="63" w:beforeAutospacing="0" w:line="242" w:lineRule="auto"/>
              <w:ind w:left="139" w:right="393" w:firstLine="544"/>
              <w:rPr>
                <w:rFonts w:hint="eastAsia" w:ascii="仿宋" w:hAnsi="仿宋" w:eastAsia="仿宋" w:cs="仿宋"/>
                <w:color w:val="000000"/>
                <w:kern w:val="0"/>
                <w:sz w:val="28"/>
                <w:szCs w:val="28"/>
              </w:rPr>
            </w:pPr>
            <w:r>
              <w:rPr>
                <w:rFonts w:hint="eastAsia" w:ascii="仿宋" w:hAnsi="仿宋" w:eastAsia="仿宋" w:cs="仿宋"/>
                <w:color w:val="000000"/>
                <w:spacing w:val="-1"/>
                <w:kern w:val="0"/>
                <w:sz w:val="28"/>
                <w:szCs w:val="28"/>
              </w:rPr>
              <w:t>（2）近一年内任意一个月的纳税证明和社保证</w:t>
            </w:r>
            <w:r>
              <w:rPr>
                <w:rFonts w:hint="eastAsia" w:ascii="仿宋" w:hAnsi="仿宋" w:eastAsia="仿宋" w:cs="仿宋"/>
                <w:color w:val="000000"/>
                <w:spacing w:val="-18"/>
                <w:kern w:val="0"/>
                <w:sz w:val="28"/>
                <w:szCs w:val="28"/>
              </w:rPr>
              <w:t>明；</w:t>
            </w:r>
          </w:p>
          <w:p w14:paraId="56BC2578">
            <w:pPr>
              <w:pStyle w:val="8"/>
              <w:keepNext w:val="0"/>
              <w:keepLines w:val="0"/>
              <w:widowControl/>
              <w:suppressLineNumbers w:val="0"/>
              <w:spacing w:before="62" w:beforeAutospacing="0"/>
              <w:ind w:left="683"/>
              <w:rPr>
                <w:rFonts w:hint="eastAsia" w:ascii="仿宋" w:hAnsi="仿宋" w:eastAsia="仿宋" w:cs="仿宋"/>
                <w:color w:val="000000"/>
                <w:kern w:val="0"/>
                <w:sz w:val="28"/>
                <w:szCs w:val="28"/>
              </w:rPr>
            </w:pPr>
            <w:r>
              <w:rPr>
                <w:rFonts w:hint="eastAsia" w:ascii="仿宋" w:hAnsi="仿宋" w:eastAsia="仿宋" w:cs="仿宋"/>
                <w:color w:val="000000"/>
                <w:spacing w:val="-2"/>
                <w:kern w:val="0"/>
                <w:sz w:val="28"/>
                <w:szCs w:val="28"/>
              </w:rPr>
              <w:t>（3）工商信息行政处罚记录；</w:t>
            </w:r>
          </w:p>
          <w:p w14:paraId="098DFE4B">
            <w:pPr>
              <w:pStyle w:val="8"/>
              <w:keepNext w:val="0"/>
              <w:keepLines w:val="0"/>
              <w:widowControl/>
              <w:suppressLineNumbers w:val="0"/>
              <w:spacing w:before="66" w:beforeAutospacing="0"/>
              <w:ind w:left="121" w:right="112" w:firstLine="562"/>
              <w:rPr>
                <w:rFonts w:hint="eastAsia" w:ascii="仿宋" w:hAnsi="仿宋" w:eastAsia="仿宋" w:cs="仿宋"/>
                <w:color w:val="000000"/>
                <w:kern w:val="0"/>
                <w:sz w:val="28"/>
                <w:szCs w:val="28"/>
              </w:rPr>
            </w:pPr>
            <w:r>
              <w:rPr>
                <w:rFonts w:hint="eastAsia" w:ascii="仿宋" w:hAnsi="仿宋" w:eastAsia="仿宋" w:cs="仿宋"/>
                <w:color w:val="000000"/>
                <w:spacing w:val="-1"/>
                <w:kern w:val="0"/>
                <w:sz w:val="28"/>
                <w:szCs w:val="28"/>
              </w:rPr>
              <w:t>（4）法定代表人证明书、法定代表人第二代居民</w:t>
            </w:r>
            <w:r>
              <w:rPr>
                <w:rFonts w:hint="eastAsia" w:ascii="仿宋" w:hAnsi="仿宋" w:eastAsia="仿宋" w:cs="仿宋"/>
                <w:color w:val="000000"/>
                <w:spacing w:val="-3"/>
                <w:kern w:val="0"/>
                <w:sz w:val="28"/>
                <w:szCs w:val="28"/>
              </w:rPr>
              <w:t>身份证复印件；</w:t>
            </w:r>
          </w:p>
          <w:p w14:paraId="5C75B0A3">
            <w:pPr>
              <w:pStyle w:val="8"/>
              <w:keepNext w:val="0"/>
              <w:keepLines w:val="0"/>
              <w:widowControl/>
              <w:suppressLineNumbers w:val="0"/>
              <w:spacing w:before="64" w:beforeAutospacing="0" w:line="242" w:lineRule="auto"/>
              <w:ind w:left="143" w:right="112" w:firstLine="539"/>
              <w:rPr>
                <w:rFonts w:hint="eastAsia" w:ascii="仿宋" w:hAnsi="仿宋" w:eastAsia="仿宋" w:cs="仿宋"/>
                <w:color w:val="000000"/>
                <w:spacing w:val="-13"/>
                <w:kern w:val="0"/>
                <w:sz w:val="28"/>
                <w:szCs w:val="28"/>
              </w:rPr>
            </w:pPr>
            <w:r>
              <w:rPr>
                <w:rFonts w:hint="eastAsia" w:ascii="仿宋" w:hAnsi="仿宋" w:eastAsia="仿宋" w:cs="仿宋"/>
                <w:color w:val="000000"/>
                <w:spacing w:val="-1"/>
                <w:kern w:val="0"/>
                <w:sz w:val="28"/>
                <w:szCs w:val="28"/>
              </w:rPr>
              <w:t>（5）授权委托书、被授权人第二代居民身份证复</w:t>
            </w:r>
            <w:r>
              <w:rPr>
                <w:rFonts w:hint="eastAsia" w:ascii="仿宋" w:hAnsi="仿宋" w:eastAsia="仿宋" w:cs="仿宋"/>
                <w:color w:val="000000"/>
                <w:spacing w:val="-13"/>
                <w:kern w:val="0"/>
                <w:sz w:val="28"/>
                <w:szCs w:val="28"/>
              </w:rPr>
              <w:t>印件。</w:t>
            </w:r>
          </w:p>
          <w:p w14:paraId="5442575A">
            <w:pPr>
              <w:pStyle w:val="8"/>
              <w:keepNext w:val="0"/>
              <w:keepLines w:val="0"/>
              <w:widowControl/>
              <w:suppressLineNumbers w:val="0"/>
              <w:spacing w:before="64" w:beforeAutospacing="0" w:line="242" w:lineRule="auto"/>
              <w:ind w:left="143" w:right="112" w:firstLine="539"/>
              <w:rPr>
                <w:rFonts w:hint="eastAsia" w:ascii="仿宋" w:hAnsi="仿宋" w:eastAsia="仿宋" w:cs="仿宋"/>
                <w:color w:val="000000"/>
                <w:spacing w:val="-13"/>
                <w:kern w:val="0"/>
                <w:sz w:val="28"/>
                <w:szCs w:val="28"/>
                <w:lang w:eastAsia="zh-CN"/>
              </w:rPr>
            </w:pPr>
            <w:r>
              <w:rPr>
                <w:rFonts w:hint="eastAsia" w:ascii="仿宋" w:hAnsi="仿宋" w:eastAsia="仿宋" w:cs="仿宋"/>
                <w:color w:val="000000"/>
                <w:spacing w:val="-1"/>
                <w:kern w:val="0"/>
                <w:sz w:val="28"/>
                <w:szCs w:val="28"/>
                <w:lang w:eastAsia="zh-CN"/>
              </w:rPr>
              <w:t>（</w:t>
            </w:r>
            <w:r>
              <w:rPr>
                <w:rFonts w:hint="eastAsia" w:ascii="仿宋" w:hAnsi="仿宋" w:eastAsia="仿宋" w:cs="仿宋"/>
                <w:color w:val="000000"/>
                <w:spacing w:val="-1"/>
                <w:kern w:val="0"/>
                <w:sz w:val="28"/>
                <w:szCs w:val="28"/>
                <w:lang w:val="en-US" w:eastAsia="zh-CN"/>
              </w:rPr>
              <w:t>6</w:t>
            </w:r>
            <w:r>
              <w:rPr>
                <w:rFonts w:hint="eastAsia" w:ascii="仿宋" w:hAnsi="仿宋" w:eastAsia="仿宋" w:cs="仿宋"/>
                <w:color w:val="000000"/>
                <w:spacing w:val="-1"/>
                <w:kern w:val="0"/>
                <w:sz w:val="28"/>
                <w:szCs w:val="28"/>
                <w:lang w:eastAsia="zh-CN"/>
              </w:rPr>
              <w:t>）</w:t>
            </w:r>
            <w:r>
              <w:rPr>
                <w:rFonts w:hint="eastAsia" w:ascii="仿宋" w:hAnsi="仿宋" w:eastAsia="仿宋" w:cs="仿宋"/>
                <w:color w:val="000000"/>
                <w:spacing w:val="-1"/>
                <w:kern w:val="0"/>
                <w:sz w:val="28"/>
                <w:szCs w:val="28"/>
              </w:rPr>
              <w:t>出租方要求的其他材料。</w:t>
            </w:r>
          </w:p>
          <w:p w14:paraId="6083DB77">
            <w:pPr>
              <w:pStyle w:val="8"/>
              <w:keepNext w:val="0"/>
              <w:keepLines w:val="0"/>
              <w:widowControl/>
              <w:suppressLineNumbers w:val="0"/>
              <w:spacing w:before="182" w:beforeAutospacing="0"/>
              <w:ind w:left="120"/>
              <w:rPr>
                <w:rFonts w:hint="eastAsia" w:ascii="仿宋" w:hAnsi="仿宋" w:eastAsia="仿宋" w:cs="仿宋"/>
                <w:color w:val="000000"/>
                <w:kern w:val="0"/>
                <w:sz w:val="28"/>
                <w:szCs w:val="28"/>
              </w:rPr>
            </w:pPr>
            <w:r>
              <w:rPr>
                <w:rFonts w:hint="eastAsia" w:ascii="仿宋" w:hAnsi="仿宋" w:eastAsia="仿宋" w:cs="仿宋"/>
                <w:b/>
                <w:bCs/>
                <w:color w:val="000000"/>
                <w:spacing w:val="-4"/>
                <w:kern w:val="0"/>
                <w:sz w:val="28"/>
                <w:szCs w:val="28"/>
              </w:rPr>
              <w:t>投标自然人需提供</w:t>
            </w:r>
            <w:r>
              <w:rPr>
                <w:rFonts w:hint="eastAsia" w:ascii="仿宋" w:hAnsi="仿宋" w:eastAsia="仿宋" w:cs="仿宋"/>
                <w:color w:val="000000"/>
                <w:spacing w:val="-4"/>
                <w:kern w:val="0"/>
                <w:sz w:val="28"/>
                <w:szCs w:val="28"/>
              </w:rPr>
              <w:t>：</w:t>
            </w:r>
          </w:p>
          <w:p w14:paraId="25DEB53E">
            <w:pPr>
              <w:pStyle w:val="8"/>
              <w:keepNext w:val="0"/>
              <w:keepLines w:val="0"/>
              <w:widowControl/>
              <w:suppressLineNumbers w:val="0"/>
              <w:spacing w:before="63" w:beforeAutospacing="0"/>
              <w:ind w:left="735"/>
              <w:rPr>
                <w:rFonts w:hint="eastAsia" w:ascii="仿宋" w:hAnsi="仿宋" w:eastAsia="仿宋" w:cs="仿宋"/>
                <w:color w:val="000000"/>
                <w:kern w:val="0"/>
                <w:sz w:val="28"/>
                <w:szCs w:val="28"/>
              </w:rPr>
            </w:pPr>
            <w:r>
              <w:rPr>
                <w:rFonts w:hint="eastAsia" w:ascii="仿宋" w:hAnsi="仿宋" w:eastAsia="仿宋" w:cs="仿宋"/>
                <w:color w:val="000000"/>
                <w:spacing w:val="-6"/>
                <w:kern w:val="0"/>
                <w:sz w:val="28"/>
                <w:szCs w:val="28"/>
              </w:rPr>
              <w:t>自然人本人身份证复印件。</w:t>
            </w:r>
          </w:p>
          <w:p w14:paraId="6F778222">
            <w:pPr>
              <w:pStyle w:val="8"/>
              <w:keepNext w:val="0"/>
              <w:keepLines w:val="0"/>
              <w:widowControl/>
              <w:suppressLineNumbers w:val="0"/>
              <w:spacing w:before="183" w:beforeAutospacing="0"/>
              <w:ind w:left="120"/>
              <w:rPr>
                <w:rFonts w:hint="eastAsia" w:ascii="仿宋" w:hAnsi="仿宋" w:eastAsia="仿宋" w:cs="仿宋"/>
                <w:color w:val="000000"/>
                <w:kern w:val="0"/>
                <w:sz w:val="28"/>
                <w:szCs w:val="28"/>
              </w:rPr>
            </w:pPr>
            <w:r>
              <w:rPr>
                <w:rFonts w:hint="eastAsia" w:ascii="仿宋" w:hAnsi="仿宋" w:eastAsia="仿宋" w:cs="仿宋"/>
                <w:b/>
                <w:bCs/>
                <w:color w:val="000000"/>
                <w:spacing w:val="-3"/>
                <w:kern w:val="0"/>
                <w:sz w:val="28"/>
                <w:szCs w:val="28"/>
              </w:rPr>
              <w:t>投标企业/自然人需统一提供以下材料</w:t>
            </w:r>
            <w:r>
              <w:rPr>
                <w:rFonts w:hint="eastAsia" w:ascii="仿宋" w:hAnsi="仿宋" w:eastAsia="仿宋" w:cs="仿宋"/>
                <w:color w:val="000000"/>
                <w:spacing w:val="-3"/>
                <w:kern w:val="0"/>
                <w:sz w:val="28"/>
                <w:szCs w:val="28"/>
              </w:rPr>
              <w:t>：</w:t>
            </w:r>
          </w:p>
          <w:p w14:paraId="06E29C69">
            <w:pPr>
              <w:pStyle w:val="8"/>
              <w:keepNext w:val="0"/>
              <w:keepLines w:val="0"/>
              <w:widowControl/>
              <w:suppressLineNumbers w:val="0"/>
              <w:spacing w:before="64" w:beforeAutospacing="0"/>
              <w:ind w:left="683"/>
              <w:rPr>
                <w:rFonts w:hint="eastAsia" w:ascii="仿宋" w:hAnsi="仿宋" w:eastAsia="仿宋" w:cs="仿宋"/>
                <w:color w:val="000000"/>
                <w:kern w:val="0"/>
                <w:sz w:val="28"/>
                <w:szCs w:val="28"/>
              </w:rPr>
            </w:pPr>
            <w:r>
              <w:rPr>
                <w:rFonts w:hint="eastAsia" w:ascii="仿宋" w:hAnsi="仿宋" w:eastAsia="仿宋" w:cs="仿宋"/>
                <w:color w:val="000000"/>
                <w:spacing w:val="-2"/>
                <w:kern w:val="0"/>
                <w:sz w:val="28"/>
                <w:szCs w:val="28"/>
              </w:rPr>
              <w:t>（</w:t>
            </w:r>
            <w:r>
              <w:rPr>
                <w:rFonts w:hint="eastAsia" w:cs="仿宋"/>
                <w:color w:val="000000"/>
                <w:spacing w:val="-2"/>
                <w:kern w:val="0"/>
                <w:sz w:val="28"/>
                <w:szCs w:val="28"/>
                <w:lang w:val="en-US" w:eastAsia="zh-CN"/>
              </w:rPr>
              <w:t>1</w:t>
            </w:r>
            <w:r>
              <w:rPr>
                <w:rFonts w:hint="eastAsia" w:ascii="仿宋" w:hAnsi="仿宋" w:eastAsia="仿宋" w:cs="仿宋"/>
                <w:color w:val="000000"/>
                <w:spacing w:val="-2"/>
                <w:kern w:val="0"/>
                <w:sz w:val="28"/>
                <w:szCs w:val="28"/>
              </w:rPr>
              <w:t>）物业用途说明；</w:t>
            </w:r>
          </w:p>
          <w:p w14:paraId="5341B2B6">
            <w:pPr>
              <w:pStyle w:val="8"/>
              <w:keepNext w:val="0"/>
              <w:keepLines w:val="0"/>
              <w:widowControl/>
              <w:suppressLineNumbers w:val="0"/>
              <w:spacing w:before="64" w:beforeAutospacing="0"/>
              <w:ind w:left="683"/>
              <w:rPr>
                <w:rFonts w:hint="eastAsia" w:ascii="仿宋" w:hAnsi="仿宋" w:eastAsia="仿宋" w:cs="仿宋"/>
                <w:color w:val="000000"/>
                <w:kern w:val="0"/>
                <w:sz w:val="28"/>
                <w:szCs w:val="28"/>
              </w:rPr>
            </w:pPr>
            <w:r>
              <w:rPr>
                <w:rFonts w:hint="eastAsia" w:ascii="仿宋" w:hAnsi="仿宋" w:eastAsia="仿宋" w:cs="仿宋"/>
                <w:color w:val="000000"/>
                <w:spacing w:val="-2"/>
                <w:kern w:val="0"/>
                <w:sz w:val="28"/>
                <w:szCs w:val="28"/>
              </w:rPr>
              <w:t>（</w:t>
            </w:r>
            <w:r>
              <w:rPr>
                <w:rFonts w:hint="eastAsia" w:cs="仿宋"/>
                <w:color w:val="000000"/>
                <w:spacing w:val="-2"/>
                <w:kern w:val="0"/>
                <w:sz w:val="28"/>
                <w:szCs w:val="28"/>
                <w:lang w:val="en-US" w:eastAsia="zh-CN"/>
              </w:rPr>
              <w:t>2</w:t>
            </w:r>
            <w:r>
              <w:rPr>
                <w:rFonts w:hint="eastAsia" w:ascii="仿宋" w:hAnsi="仿宋" w:eastAsia="仿宋" w:cs="仿宋"/>
                <w:color w:val="000000"/>
                <w:spacing w:val="-2"/>
                <w:kern w:val="0"/>
                <w:sz w:val="28"/>
                <w:szCs w:val="28"/>
              </w:rPr>
              <w:t>）投标保证金缴交记录；</w:t>
            </w:r>
          </w:p>
          <w:p w14:paraId="648B38B7">
            <w:pPr>
              <w:pStyle w:val="8"/>
              <w:keepNext w:val="0"/>
              <w:keepLines w:val="0"/>
              <w:widowControl/>
              <w:suppressLineNumbers w:val="0"/>
              <w:spacing w:before="62" w:beforeAutospacing="0"/>
              <w:ind w:left="683"/>
              <w:rPr>
                <w:rFonts w:hint="eastAsia" w:ascii="仿宋" w:hAnsi="仿宋" w:eastAsia="仿宋" w:cs="仿宋"/>
                <w:color w:val="000000"/>
                <w:kern w:val="0"/>
                <w:sz w:val="28"/>
                <w:szCs w:val="28"/>
              </w:rPr>
            </w:pPr>
            <w:r>
              <w:rPr>
                <w:rFonts w:hint="eastAsia" w:ascii="仿宋" w:hAnsi="仿宋" w:eastAsia="仿宋" w:cs="仿宋"/>
                <w:color w:val="000000"/>
                <w:spacing w:val="-3"/>
                <w:kern w:val="0"/>
                <w:sz w:val="28"/>
                <w:szCs w:val="28"/>
              </w:rPr>
              <w:t>（</w:t>
            </w:r>
            <w:r>
              <w:rPr>
                <w:rFonts w:hint="eastAsia" w:cs="仿宋"/>
                <w:color w:val="000000"/>
                <w:spacing w:val="-3"/>
                <w:kern w:val="0"/>
                <w:sz w:val="28"/>
                <w:szCs w:val="28"/>
                <w:lang w:val="en-US" w:eastAsia="zh-CN"/>
              </w:rPr>
              <w:t>3</w:t>
            </w:r>
            <w:r>
              <w:rPr>
                <w:rFonts w:hint="eastAsia" w:ascii="仿宋" w:hAnsi="仿宋" w:eastAsia="仿宋" w:cs="仿宋"/>
                <w:color w:val="000000"/>
                <w:spacing w:val="-3"/>
                <w:kern w:val="0"/>
                <w:sz w:val="28"/>
                <w:szCs w:val="28"/>
              </w:rPr>
              <w:t>）报价文件；</w:t>
            </w:r>
          </w:p>
          <w:p w14:paraId="18599E69">
            <w:pPr>
              <w:pStyle w:val="8"/>
              <w:keepNext w:val="0"/>
              <w:keepLines w:val="0"/>
              <w:widowControl/>
              <w:suppressLineNumbers w:val="0"/>
              <w:spacing w:before="64" w:beforeAutospacing="0" w:line="247" w:lineRule="auto"/>
              <w:ind w:left="121" w:right="112" w:firstLine="562"/>
              <w:rPr>
                <w:rFonts w:hint="eastAsia" w:ascii="仿宋" w:hAnsi="仿宋" w:eastAsia="仿宋" w:cs="仿宋"/>
                <w:color w:val="000000"/>
                <w:spacing w:val="-2"/>
                <w:kern w:val="0"/>
                <w:sz w:val="28"/>
                <w:szCs w:val="28"/>
              </w:rPr>
            </w:pPr>
            <w:r>
              <w:rPr>
                <w:rFonts w:hint="eastAsia" w:ascii="仿宋" w:hAnsi="仿宋" w:eastAsia="仿宋" w:cs="仿宋"/>
                <w:color w:val="000000"/>
                <w:spacing w:val="-1"/>
                <w:kern w:val="0"/>
                <w:sz w:val="28"/>
                <w:szCs w:val="28"/>
              </w:rPr>
              <w:t>（</w:t>
            </w:r>
            <w:r>
              <w:rPr>
                <w:rFonts w:hint="eastAsia" w:cs="仿宋"/>
                <w:color w:val="000000"/>
                <w:spacing w:val="-1"/>
                <w:kern w:val="0"/>
                <w:sz w:val="28"/>
                <w:szCs w:val="28"/>
                <w:lang w:val="en-US" w:eastAsia="zh-CN"/>
              </w:rPr>
              <w:t>4</w:t>
            </w:r>
            <w:r>
              <w:rPr>
                <w:rFonts w:hint="eastAsia" w:ascii="仿宋" w:hAnsi="仿宋" w:eastAsia="仿宋" w:cs="仿宋"/>
                <w:color w:val="000000"/>
                <w:spacing w:val="-1"/>
                <w:kern w:val="0"/>
                <w:sz w:val="28"/>
                <w:szCs w:val="28"/>
              </w:rPr>
              <w:t>）出具承诺函，承租方在报名前应充分知悉物</w:t>
            </w:r>
            <w:r>
              <w:rPr>
                <w:rFonts w:hint="eastAsia" w:ascii="仿宋" w:hAnsi="仿宋" w:eastAsia="仿宋" w:cs="仿宋"/>
                <w:color w:val="000000"/>
                <w:spacing w:val="-4"/>
                <w:kern w:val="0"/>
                <w:sz w:val="28"/>
                <w:szCs w:val="28"/>
              </w:rPr>
              <w:t>业现状（包括不限于物业产权信息、建造标准、</w:t>
            </w:r>
            <w:r>
              <w:rPr>
                <w:rFonts w:hint="eastAsia" w:ascii="仿宋" w:hAnsi="仿宋" w:eastAsia="仿宋" w:cs="仿宋"/>
                <w:color w:val="000000"/>
                <w:spacing w:val="-66"/>
                <w:kern w:val="0"/>
                <w:sz w:val="28"/>
                <w:szCs w:val="28"/>
              </w:rPr>
              <w:t xml:space="preserve"> </w:t>
            </w:r>
            <w:r>
              <w:rPr>
                <w:rFonts w:hint="eastAsia" w:ascii="仿宋" w:hAnsi="仿宋" w:eastAsia="仿宋" w:cs="仿宋"/>
                <w:color w:val="000000"/>
                <w:spacing w:val="-4"/>
                <w:kern w:val="0"/>
                <w:sz w:val="28"/>
                <w:szCs w:val="28"/>
              </w:rPr>
              <w:t>目前</w:t>
            </w:r>
            <w:r>
              <w:rPr>
                <w:rFonts w:hint="eastAsia" w:ascii="仿宋" w:hAnsi="仿宋" w:eastAsia="仿宋" w:cs="仿宋"/>
                <w:color w:val="000000"/>
                <w:spacing w:val="-2"/>
                <w:kern w:val="0"/>
                <w:sz w:val="28"/>
                <w:szCs w:val="28"/>
              </w:rPr>
              <w:t>租赁、装修情况等</w:t>
            </w:r>
            <w:r>
              <w:rPr>
                <w:rFonts w:hint="eastAsia" w:ascii="仿宋" w:hAnsi="仿宋" w:eastAsia="仿宋" w:cs="仿宋"/>
                <w:color w:val="000000"/>
                <w:spacing w:val="11"/>
                <w:kern w:val="0"/>
                <w:sz w:val="28"/>
                <w:szCs w:val="28"/>
              </w:rPr>
              <w:t>），</w:t>
            </w:r>
            <w:r>
              <w:rPr>
                <w:rFonts w:hint="eastAsia" w:ascii="仿宋" w:hAnsi="仿宋" w:eastAsia="仿宋" w:cs="仿宋"/>
                <w:color w:val="000000"/>
                <w:spacing w:val="-2"/>
                <w:kern w:val="0"/>
                <w:sz w:val="28"/>
                <w:szCs w:val="28"/>
              </w:rPr>
              <w:t>并了解物业招租的其他信息，</w:t>
            </w:r>
            <w:r>
              <w:rPr>
                <w:rFonts w:hint="eastAsia" w:ascii="仿宋" w:hAnsi="仿宋" w:eastAsia="仿宋" w:cs="仿宋"/>
                <w:color w:val="000000"/>
                <w:spacing w:val="-1"/>
                <w:kern w:val="0"/>
                <w:sz w:val="28"/>
                <w:szCs w:val="28"/>
              </w:rPr>
              <w:t>完全接受</w:t>
            </w:r>
            <w:r>
              <w:rPr>
                <w:rFonts w:hint="eastAsia" w:cs="仿宋"/>
                <w:color w:val="000000"/>
                <w:spacing w:val="-1"/>
                <w:kern w:val="0"/>
                <w:sz w:val="28"/>
                <w:szCs w:val="28"/>
                <w:u w:val="single"/>
                <w:lang w:eastAsia="zh-CN"/>
              </w:rPr>
              <w:t>深圳市长宜物流股份有限公司</w:t>
            </w:r>
            <w:r>
              <w:rPr>
                <w:rFonts w:hint="eastAsia" w:ascii="仿宋" w:hAnsi="仿宋" w:eastAsia="仿宋" w:cs="仿宋"/>
                <w:color w:val="000000"/>
                <w:spacing w:val="-1"/>
                <w:kern w:val="0"/>
                <w:sz w:val="28"/>
                <w:szCs w:val="28"/>
              </w:rPr>
              <w:t>《</w:t>
            </w:r>
            <w:r>
              <w:rPr>
                <w:rFonts w:hint="eastAsia" w:cs="仿宋"/>
                <w:color w:val="000000"/>
                <w:spacing w:val="-1"/>
                <w:kern w:val="0"/>
                <w:sz w:val="28"/>
                <w:szCs w:val="28"/>
                <w:lang w:val="en-US" w:eastAsia="zh-CN"/>
              </w:rPr>
              <w:t>房屋</w:t>
            </w:r>
            <w:r>
              <w:rPr>
                <w:rFonts w:hint="eastAsia" w:ascii="仿宋" w:hAnsi="仿宋" w:eastAsia="仿宋" w:cs="仿宋"/>
                <w:color w:val="000000"/>
                <w:spacing w:val="-1"/>
                <w:kern w:val="0"/>
                <w:sz w:val="28"/>
                <w:szCs w:val="28"/>
              </w:rPr>
              <w:t>租赁合同》</w:t>
            </w:r>
            <w:r>
              <w:rPr>
                <w:rFonts w:hint="eastAsia" w:cs="仿宋"/>
                <w:color w:val="000000"/>
                <w:spacing w:val="-1"/>
                <w:kern w:val="0"/>
                <w:sz w:val="28"/>
                <w:szCs w:val="28"/>
                <w:lang w:eastAsia="zh-CN"/>
              </w:rPr>
              <w:t>《</w:t>
            </w:r>
            <w:r>
              <w:rPr>
                <w:rFonts w:hint="eastAsia" w:cs="仿宋"/>
                <w:color w:val="000000"/>
                <w:spacing w:val="-1"/>
                <w:kern w:val="0"/>
                <w:sz w:val="28"/>
                <w:szCs w:val="28"/>
                <w:lang w:val="en-US" w:eastAsia="zh-CN"/>
              </w:rPr>
              <w:t>房屋租赁合同补充协议</w:t>
            </w:r>
            <w:r>
              <w:rPr>
                <w:rFonts w:hint="eastAsia" w:cs="仿宋"/>
                <w:color w:val="000000"/>
                <w:spacing w:val="-1"/>
                <w:kern w:val="0"/>
                <w:sz w:val="28"/>
                <w:szCs w:val="28"/>
                <w:lang w:eastAsia="zh-CN"/>
              </w:rPr>
              <w:t>》</w:t>
            </w:r>
            <w:r>
              <w:rPr>
                <w:rFonts w:hint="eastAsia" w:ascii="仿宋" w:hAnsi="仿宋" w:eastAsia="仿宋" w:cs="仿宋"/>
                <w:color w:val="000000"/>
                <w:spacing w:val="-1"/>
                <w:kern w:val="0"/>
                <w:sz w:val="28"/>
                <w:szCs w:val="28"/>
              </w:rPr>
              <w:t>《物业租赁安全生产管理协议》《安全管理责任书》</w:t>
            </w:r>
            <w:bookmarkStart w:id="0" w:name="_GoBack"/>
            <w:bookmarkEnd w:id="0"/>
            <w:r>
              <w:rPr>
                <w:rFonts w:hint="eastAsia" w:ascii="仿宋" w:hAnsi="仿宋" w:eastAsia="仿宋" w:cs="仿宋"/>
                <w:color w:val="000000"/>
                <w:spacing w:val="-2"/>
                <w:kern w:val="0"/>
                <w:sz w:val="28"/>
                <w:szCs w:val="28"/>
              </w:rPr>
              <w:t>等所有条款。</w:t>
            </w:r>
          </w:p>
          <w:p w14:paraId="6602DAF9">
            <w:pPr>
              <w:keepNext w:val="0"/>
              <w:keepLines w:val="0"/>
              <w:suppressLineNumbers w:val="0"/>
              <w:spacing w:before="0" w:beforeAutospacing="0" w:after="0" w:afterAutospacing="0"/>
              <w:ind w:left="0" w:right="0" w:firstLine="552" w:firstLineChars="200"/>
              <w:jc w:val="left"/>
              <w:rPr>
                <w:rFonts w:hint="eastAsia" w:ascii="仿宋" w:hAnsi="仿宋" w:eastAsia="仿宋" w:cs="仿宋"/>
                <w:snapToGrid/>
                <w:color w:val="000000"/>
                <w:spacing w:val="-2"/>
                <w:kern w:val="0"/>
                <w:sz w:val="28"/>
                <w:szCs w:val="28"/>
                <w:lang w:val="en-US" w:eastAsia="zh-CN" w:bidi="ar"/>
              </w:rPr>
            </w:pPr>
            <w:r>
              <w:rPr>
                <w:rFonts w:hint="eastAsia" w:cs="仿宋"/>
                <w:color w:val="000000"/>
                <w:spacing w:val="-2"/>
                <w:kern w:val="0"/>
                <w:sz w:val="28"/>
                <w:szCs w:val="28"/>
                <w:lang w:eastAsia="zh-CN"/>
              </w:rPr>
              <w:t>（</w:t>
            </w:r>
            <w:r>
              <w:rPr>
                <w:rFonts w:hint="eastAsia" w:cs="仿宋"/>
                <w:color w:val="000000"/>
                <w:spacing w:val="-2"/>
                <w:kern w:val="0"/>
                <w:sz w:val="28"/>
                <w:szCs w:val="28"/>
                <w:lang w:val="en-US" w:eastAsia="zh-CN"/>
              </w:rPr>
              <w:t>5</w:t>
            </w:r>
            <w:r>
              <w:rPr>
                <w:rFonts w:hint="eastAsia" w:cs="仿宋"/>
                <w:color w:val="000000"/>
                <w:spacing w:val="-2"/>
                <w:kern w:val="0"/>
                <w:sz w:val="28"/>
                <w:szCs w:val="28"/>
                <w:lang w:eastAsia="zh-CN"/>
              </w:rPr>
              <w:t>）</w:t>
            </w:r>
            <w:r>
              <w:rPr>
                <w:rFonts w:hint="eastAsia" w:ascii="仿宋" w:hAnsi="仿宋" w:eastAsia="仿宋" w:cs="仿宋"/>
                <w:snapToGrid/>
                <w:color w:val="000000"/>
                <w:spacing w:val="-2"/>
                <w:kern w:val="0"/>
                <w:sz w:val="28"/>
                <w:szCs w:val="28"/>
                <w:lang w:val="en-US" w:eastAsia="zh-CN" w:bidi="ar"/>
              </w:rPr>
              <w:t>出租方要求的其他材料。</w:t>
            </w:r>
          </w:p>
          <w:p w14:paraId="6642B5A0">
            <w:pPr>
              <w:pStyle w:val="8"/>
              <w:keepNext w:val="0"/>
              <w:keepLines w:val="0"/>
              <w:widowControl/>
              <w:suppressLineNumbers w:val="0"/>
              <w:spacing w:before="64" w:beforeAutospacing="0" w:line="247" w:lineRule="auto"/>
              <w:ind w:left="121" w:right="112" w:firstLine="562"/>
              <w:rPr>
                <w:rFonts w:hint="eastAsia" w:ascii="仿宋" w:hAnsi="仿宋" w:eastAsia="仿宋" w:cs="仿宋"/>
                <w:color w:val="000000"/>
                <w:spacing w:val="-2"/>
                <w:kern w:val="0"/>
                <w:sz w:val="28"/>
                <w:szCs w:val="28"/>
                <w:lang w:eastAsia="zh-CN"/>
              </w:rPr>
            </w:pPr>
          </w:p>
          <w:p w14:paraId="06D492D2">
            <w:pPr>
              <w:keepNext w:val="0"/>
              <w:keepLines w:val="0"/>
              <w:widowControl/>
              <w:suppressLineNumbers w:val="0"/>
              <w:kinsoku w:val="0"/>
              <w:autoSpaceDE w:val="0"/>
              <w:autoSpaceDN w:val="0"/>
              <w:adjustRightInd w:val="0"/>
              <w:snapToGrid w:val="0"/>
              <w:spacing w:before="0" w:beforeAutospacing="0" w:after="0" w:afterAutospacing="0" w:line="348" w:lineRule="auto"/>
              <w:ind w:left="0" w:right="0"/>
              <w:jc w:val="left"/>
              <w:textAlignment w:val="baseline"/>
              <w:rPr>
                <w:rFonts w:hint="default" w:ascii="Arial" w:hAnsi="Arial" w:cs="Arial"/>
                <w:color w:val="000000"/>
                <w:kern w:val="0"/>
                <w:sz w:val="21"/>
                <w:szCs w:val="21"/>
              </w:rPr>
            </w:pPr>
          </w:p>
          <w:p w14:paraId="03025352">
            <w:pPr>
              <w:pStyle w:val="8"/>
              <w:keepNext w:val="0"/>
              <w:keepLines w:val="0"/>
              <w:widowControl/>
              <w:suppressLineNumbers w:val="0"/>
              <w:spacing w:before="92" w:beforeAutospacing="0"/>
              <w:ind w:left="123"/>
              <w:rPr>
                <w:rFonts w:hint="eastAsia" w:ascii="仿宋" w:hAnsi="仿宋" w:eastAsia="仿宋" w:cs="仿宋"/>
                <w:color w:val="000000"/>
                <w:kern w:val="0"/>
                <w:sz w:val="28"/>
                <w:szCs w:val="28"/>
              </w:rPr>
            </w:pPr>
            <w:r>
              <w:rPr>
                <w:rFonts w:hint="eastAsia" w:ascii="仿宋" w:hAnsi="仿宋" w:eastAsia="仿宋" w:cs="仿宋"/>
                <w:color w:val="000000"/>
                <w:spacing w:val="-2"/>
                <w:kern w:val="0"/>
                <w:sz w:val="28"/>
                <w:szCs w:val="28"/>
              </w:rPr>
              <w:t>备注：以上所有文件均须加盖公章提交。</w:t>
            </w:r>
          </w:p>
        </w:tc>
      </w:tr>
    </w:tbl>
    <w:p w14:paraId="548CF550">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r>
        <w:rPr>
          <w:rFonts w:hint="default" w:ascii="Arial" w:hAnsi="Arial" w:cs="Arial" w:eastAsiaTheme="minorEastAsia"/>
          <w:snapToGrid/>
          <w:color w:val="000000"/>
          <w:kern w:val="0"/>
          <w:sz w:val="21"/>
          <w:szCs w:val="21"/>
          <w:lang w:val="en-US" w:eastAsia="zh-CN" w:bidi="ar"/>
        </w:rPr>
        <w:t xml:space="preserve"> </w:t>
      </w:r>
    </w:p>
    <w:p w14:paraId="3B82FC28">
      <w:pPr>
        <w:rPr>
          <w:rFonts w:hint="default" w:ascii="Arial" w:hAnsi="Arial" w:cs="Arial"/>
          <w:color w:val="000000"/>
          <w:kern w:val="0"/>
          <w:sz w:val="21"/>
          <w:szCs w:val="21"/>
        </w:rPr>
        <w:sectPr>
          <w:pgSz w:w="11906" w:h="16839"/>
          <w:pgMar w:top="1431" w:right="1785" w:bottom="1360" w:left="1668" w:header="1" w:footer="1188" w:gutter="0"/>
          <w:cols w:space="425" w:num="1"/>
          <w:docGrid w:type="lines" w:linePitch="312" w:charSpace="0"/>
        </w:sectPr>
      </w:pPr>
    </w:p>
    <w:p w14:paraId="2E4F6836">
      <w:pPr>
        <w:keepNext w:val="0"/>
        <w:keepLines w:val="0"/>
        <w:widowControl/>
        <w:suppressLineNumbers w:val="0"/>
        <w:kinsoku w:val="0"/>
        <w:autoSpaceDE w:val="0"/>
        <w:autoSpaceDN w:val="0"/>
        <w:adjustRightInd w:val="0"/>
        <w:snapToGrid w:val="0"/>
        <w:spacing w:before="0" w:beforeAutospacing="0" w:after="0" w:afterAutospacing="0" w:line="324" w:lineRule="auto"/>
        <w:ind w:left="0" w:right="0"/>
        <w:jc w:val="left"/>
        <w:textAlignment w:val="baseline"/>
        <w:rPr>
          <w:rFonts w:hint="default" w:ascii="Arial" w:hAnsi="Arial" w:cs="Arial"/>
          <w:color w:val="000000"/>
          <w:kern w:val="0"/>
          <w:sz w:val="21"/>
          <w:szCs w:val="21"/>
        </w:rPr>
      </w:pPr>
      <w:r>
        <w:rPr>
          <w:rFonts w:hint="default" w:ascii="Arial" w:hAnsi="Arial" w:cs="Arial" w:eastAsiaTheme="minorEastAsia"/>
          <w:snapToGrid/>
          <w:color w:val="000000"/>
          <w:kern w:val="0"/>
          <w:sz w:val="21"/>
          <w:szCs w:val="21"/>
          <w:lang w:val="en-US" w:eastAsia="zh-CN" w:bidi="ar"/>
        </w:rPr>
        <w:t xml:space="preserve"> </w:t>
      </w:r>
    </w:p>
    <w:p w14:paraId="163D1D74">
      <w:pPr>
        <w:keepNext w:val="0"/>
        <w:keepLines w:val="0"/>
        <w:widowControl/>
        <w:suppressLineNumbers w:val="0"/>
        <w:kinsoku w:val="0"/>
        <w:autoSpaceDE w:val="0"/>
        <w:autoSpaceDN w:val="0"/>
        <w:adjustRightInd w:val="0"/>
        <w:snapToGrid w:val="0"/>
        <w:spacing w:before="0" w:beforeAutospacing="0" w:after="0" w:afterAutospacing="0" w:line="324" w:lineRule="auto"/>
        <w:ind w:left="0" w:right="0"/>
        <w:jc w:val="left"/>
        <w:textAlignment w:val="baseline"/>
        <w:rPr>
          <w:rFonts w:hint="default" w:ascii="Arial" w:hAnsi="Arial" w:cs="Arial"/>
          <w:color w:val="000000"/>
          <w:kern w:val="0"/>
          <w:sz w:val="21"/>
          <w:szCs w:val="21"/>
        </w:rPr>
      </w:pPr>
      <w:r>
        <w:rPr>
          <w:rFonts w:hint="default" w:ascii="Arial" w:hAnsi="Arial" w:cs="Arial" w:eastAsiaTheme="minorEastAsia"/>
          <w:snapToGrid/>
          <w:color w:val="000000"/>
          <w:kern w:val="0"/>
          <w:sz w:val="21"/>
          <w:szCs w:val="21"/>
          <w:lang w:val="en-US" w:eastAsia="zh-CN" w:bidi="ar"/>
        </w:rPr>
        <w:t xml:space="preserve"> </w:t>
      </w:r>
    </w:p>
    <w:p w14:paraId="7EF7F550">
      <w:pPr>
        <w:pStyle w:val="3"/>
        <w:keepNext w:val="0"/>
        <w:keepLines w:val="0"/>
        <w:widowControl/>
        <w:suppressLineNumbers w:val="0"/>
        <w:spacing w:before="91" w:beforeAutospacing="0"/>
        <w:ind w:left="593"/>
        <w:outlineLvl w:val="1"/>
        <w:rPr>
          <w:rFonts w:hint="eastAsia" w:ascii="仿宋" w:hAnsi="仿宋" w:eastAsia="仿宋" w:cs="仿宋"/>
          <w:color w:val="000000"/>
          <w:kern w:val="0"/>
          <w:sz w:val="28"/>
          <w:szCs w:val="28"/>
        </w:rPr>
      </w:pPr>
      <w:r>
        <w:rPr>
          <w:rFonts w:hint="eastAsia" w:ascii="仿宋" w:hAnsi="仿宋" w:eastAsia="仿宋" w:cs="仿宋"/>
          <w:b/>
          <w:bCs/>
          <w:color w:val="000000"/>
          <w:spacing w:val="-11"/>
          <w:kern w:val="0"/>
          <w:sz w:val="28"/>
          <w:szCs w:val="28"/>
        </w:rPr>
        <w:t>四、租赁期限</w:t>
      </w:r>
    </w:p>
    <w:p w14:paraId="1CABCBF2">
      <w:pPr>
        <w:pStyle w:val="3"/>
        <w:keepNext w:val="0"/>
        <w:keepLines w:val="0"/>
        <w:widowControl/>
        <w:suppressLineNumbers w:val="0"/>
        <w:spacing w:before="64" w:beforeAutospacing="0"/>
        <w:ind w:firstLine="568" w:firstLineChars="200"/>
        <w:rPr>
          <w:rFonts w:hint="eastAsia" w:ascii="仿宋" w:hAnsi="仿宋" w:eastAsia="仿宋" w:cs="仿宋"/>
          <w:color w:val="000000"/>
          <w:kern w:val="0"/>
          <w:sz w:val="28"/>
          <w:szCs w:val="28"/>
          <w:u w:val="single"/>
          <w:lang w:eastAsia="zh-CN"/>
        </w:rPr>
      </w:pPr>
      <w:r>
        <w:rPr>
          <w:rFonts w:hint="eastAsia" w:ascii="仿宋" w:hAnsi="仿宋" w:eastAsia="仿宋" w:cs="仿宋"/>
          <w:color w:val="000000"/>
          <w:spacing w:val="2"/>
          <w:kern w:val="0"/>
          <w:sz w:val="28"/>
          <w:szCs w:val="28"/>
          <w:u w:val="single"/>
        </w:rPr>
        <w:t>本项目租赁期限为</w:t>
      </w:r>
      <w:r>
        <w:rPr>
          <w:rFonts w:hint="eastAsia" w:ascii="仿宋" w:hAnsi="仿宋" w:eastAsia="仿宋" w:cs="仿宋"/>
          <w:color w:val="000000"/>
          <w:spacing w:val="2"/>
          <w:kern w:val="0"/>
          <w:sz w:val="28"/>
          <w:szCs w:val="28"/>
          <w:u w:val="single"/>
          <w:lang w:val="en-US" w:eastAsia="zh-CN"/>
        </w:rPr>
        <w:t>共计36</w:t>
      </w:r>
      <w:r>
        <w:rPr>
          <w:rFonts w:hint="eastAsia" w:ascii="仿宋" w:hAnsi="仿宋" w:eastAsia="仿宋" w:cs="仿宋"/>
          <w:color w:val="000000"/>
          <w:spacing w:val="2"/>
          <w:kern w:val="0"/>
          <w:sz w:val="28"/>
          <w:szCs w:val="28"/>
          <w:u w:val="single"/>
        </w:rPr>
        <w:t>个月</w:t>
      </w:r>
      <w:r>
        <w:rPr>
          <w:rFonts w:hint="eastAsia" w:ascii="仿宋" w:hAnsi="仿宋" w:eastAsia="仿宋" w:cs="仿宋"/>
          <w:b w:val="0"/>
          <w:bCs w:val="0"/>
          <w:sz w:val="32"/>
          <w:szCs w:val="32"/>
          <w:lang w:val="en-US" w:eastAsia="zh-CN"/>
        </w:rPr>
        <w:t>；</w:t>
      </w:r>
      <w:r>
        <w:rPr>
          <w:rFonts w:hint="eastAsia"/>
          <w:spacing w:val="-2"/>
          <w:u w:val="single"/>
          <w:lang w:eastAsia="zh-CN"/>
        </w:rPr>
        <w:t>无免租期。</w:t>
      </w:r>
    </w:p>
    <w:p w14:paraId="3C8807EA">
      <w:pPr>
        <w:keepNext w:val="0"/>
        <w:keepLines w:val="0"/>
        <w:widowControl/>
        <w:suppressLineNumbers w:val="0"/>
        <w:kinsoku w:val="0"/>
        <w:autoSpaceDE w:val="0"/>
        <w:autoSpaceDN w:val="0"/>
        <w:adjustRightInd w:val="0"/>
        <w:snapToGrid w:val="0"/>
        <w:spacing w:before="0" w:beforeAutospacing="0" w:after="0" w:afterAutospacing="0" w:line="367" w:lineRule="auto"/>
        <w:ind w:left="0" w:right="0"/>
        <w:jc w:val="left"/>
        <w:textAlignment w:val="baseline"/>
        <w:rPr>
          <w:rFonts w:hint="default" w:ascii="Arial" w:hAnsi="Arial" w:cs="Arial"/>
          <w:color w:val="000000"/>
          <w:kern w:val="0"/>
          <w:sz w:val="21"/>
          <w:szCs w:val="21"/>
        </w:rPr>
      </w:pPr>
      <w:r>
        <w:rPr>
          <w:rFonts w:hint="default" w:ascii="Arial" w:hAnsi="Arial" w:cs="Arial" w:eastAsiaTheme="minorEastAsia"/>
          <w:snapToGrid/>
          <w:color w:val="000000"/>
          <w:kern w:val="0"/>
          <w:sz w:val="21"/>
          <w:szCs w:val="21"/>
          <w:lang w:val="en-US" w:eastAsia="zh-CN" w:bidi="ar"/>
        </w:rPr>
        <w:t xml:space="preserve"> </w:t>
      </w:r>
    </w:p>
    <w:p w14:paraId="01F1EF44">
      <w:pPr>
        <w:pStyle w:val="3"/>
        <w:keepNext w:val="0"/>
        <w:keepLines w:val="0"/>
        <w:widowControl/>
        <w:suppressLineNumbers w:val="0"/>
        <w:spacing w:before="91" w:beforeAutospacing="0"/>
        <w:ind w:left="564"/>
        <w:outlineLvl w:val="1"/>
        <w:rPr>
          <w:rFonts w:hint="default" w:ascii="仿宋" w:hAnsi="仿宋" w:eastAsia="仿宋" w:cs="仿宋"/>
          <w:color w:val="000000"/>
          <w:kern w:val="0"/>
          <w:sz w:val="28"/>
          <w:szCs w:val="28"/>
          <w:lang w:val="en-US" w:eastAsia="zh-CN"/>
        </w:rPr>
      </w:pPr>
      <w:r>
        <w:rPr>
          <w:rFonts w:hint="eastAsia" w:ascii="仿宋" w:hAnsi="仿宋" w:eastAsia="仿宋" w:cs="仿宋"/>
          <w:b/>
          <w:bCs/>
          <w:color w:val="000000"/>
          <w:spacing w:val="-6"/>
          <w:kern w:val="0"/>
          <w:sz w:val="28"/>
          <w:szCs w:val="28"/>
        </w:rPr>
        <w:t>五、租赁用途</w:t>
      </w:r>
      <w:r>
        <w:rPr>
          <w:rFonts w:hint="eastAsia" w:cs="仿宋"/>
          <w:b/>
          <w:bCs/>
          <w:color w:val="000000"/>
          <w:spacing w:val="-6"/>
          <w:kern w:val="0"/>
          <w:sz w:val="28"/>
          <w:szCs w:val="28"/>
          <w:lang w:val="en-US" w:eastAsia="zh-CN"/>
        </w:rPr>
        <w:t>及物业状况</w:t>
      </w:r>
    </w:p>
    <w:p w14:paraId="66B9C9C7">
      <w:pPr>
        <w:pStyle w:val="3"/>
        <w:keepNext w:val="0"/>
        <w:keepLines w:val="0"/>
        <w:widowControl/>
        <w:suppressLineNumbers w:val="0"/>
        <w:spacing w:before="63" w:beforeAutospacing="0"/>
        <w:ind w:left="572"/>
        <w:rPr>
          <w:rFonts w:hint="eastAsia" w:cs="仿宋"/>
          <w:color w:val="000000"/>
          <w:spacing w:val="-3"/>
          <w:kern w:val="0"/>
          <w:sz w:val="28"/>
          <w:szCs w:val="28"/>
          <w:lang w:val="en-US" w:eastAsia="zh-CN"/>
        </w:rPr>
      </w:pPr>
      <w:r>
        <w:rPr>
          <w:rFonts w:hint="eastAsia" w:cs="仿宋"/>
          <w:color w:val="000000"/>
          <w:spacing w:val="-3"/>
          <w:kern w:val="0"/>
          <w:sz w:val="28"/>
          <w:szCs w:val="28"/>
          <w:lang w:val="en-US" w:eastAsia="zh-CN"/>
        </w:rPr>
        <w:t>用途：公交车场站及场站配套设施(不含易燃易爆品和化学品的储存)；</w:t>
      </w:r>
    </w:p>
    <w:p w14:paraId="2AF6BBFA">
      <w:pPr>
        <w:keepNext w:val="0"/>
        <w:keepLines w:val="0"/>
        <w:widowControl/>
        <w:suppressLineNumbers w:val="0"/>
        <w:kinsoku w:val="0"/>
        <w:autoSpaceDE w:val="0"/>
        <w:autoSpaceDN w:val="0"/>
        <w:adjustRightInd w:val="0"/>
        <w:snapToGrid w:val="0"/>
        <w:spacing w:before="0" w:beforeAutospacing="0" w:after="0" w:afterAutospacing="0" w:line="367" w:lineRule="auto"/>
        <w:ind w:left="0" w:right="0"/>
        <w:jc w:val="left"/>
        <w:textAlignment w:val="baseline"/>
        <w:rPr>
          <w:rFonts w:hint="default" w:ascii="仿宋" w:hAnsi="仿宋" w:eastAsia="仿宋" w:cs="仿宋"/>
          <w:snapToGrid/>
          <w:color w:val="000000"/>
          <w:spacing w:val="-3"/>
          <w:kern w:val="0"/>
          <w:sz w:val="28"/>
          <w:szCs w:val="28"/>
          <w:u w:val="single"/>
          <w:lang w:val="en-US" w:eastAsia="zh-CN" w:bidi="ar"/>
        </w:rPr>
      </w:pPr>
      <w:r>
        <w:rPr>
          <w:rFonts w:hint="default" w:ascii="Arial" w:hAnsi="Arial" w:cs="Arial" w:eastAsiaTheme="minorEastAsia"/>
          <w:snapToGrid/>
          <w:color w:val="000000"/>
          <w:kern w:val="0"/>
          <w:sz w:val="21"/>
          <w:szCs w:val="21"/>
          <w:lang w:val="en-US" w:eastAsia="zh-CN" w:bidi="ar"/>
        </w:rPr>
        <w:t xml:space="preserve"> </w:t>
      </w:r>
      <w:r>
        <w:rPr>
          <w:rFonts w:hint="eastAsia" w:ascii="Arial" w:hAnsi="Arial" w:cs="Arial"/>
          <w:snapToGrid/>
          <w:color w:val="000000"/>
          <w:kern w:val="0"/>
          <w:sz w:val="21"/>
          <w:szCs w:val="21"/>
          <w:lang w:val="en-US" w:eastAsia="zh-CN" w:bidi="ar"/>
        </w:rPr>
        <w:t xml:space="preserve">    </w:t>
      </w:r>
      <w:r>
        <w:rPr>
          <w:rFonts w:hint="eastAsia" w:ascii="仿宋" w:hAnsi="仿宋" w:eastAsia="仿宋" w:cs="仿宋"/>
          <w:snapToGrid/>
          <w:color w:val="000000"/>
          <w:spacing w:val="-3"/>
          <w:kern w:val="0"/>
          <w:sz w:val="28"/>
          <w:szCs w:val="28"/>
          <w:lang w:val="en-US" w:eastAsia="zh-CN" w:bidi="ar"/>
        </w:rPr>
        <w:t>物业状况：</w:t>
      </w:r>
      <w:r>
        <w:rPr>
          <w:rFonts w:hint="eastAsia" w:ascii="仿宋" w:hAnsi="仿宋" w:eastAsia="仿宋" w:cs="仿宋"/>
          <w:snapToGrid/>
          <w:color w:val="000000"/>
          <w:spacing w:val="-3"/>
          <w:kern w:val="0"/>
          <w:sz w:val="28"/>
          <w:szCs w:val="28"/>
          <w:u w:val="single"/>
          <w:lang w:val="en-US" w:eastAsia="zh-CN" w:bidi="ar"/>
        </w:rPr>
        <w:t>空置。</w:t>
      </w:r>
    </w:p>
    <w:p w14:paraId="7F493328">
      <w:pPr>
        <w:pStyle w:val="3"/>
        <w:keepNext w:val="0"/>
        <w:keepLines w:val="0"/>
        <w:widowControl/>
        <w:suppressLineNumbers w:val="0"/>
        <w:spacing w:before="91" w:beforeAutospacing="0"/>
        <w:ind w:left="562"/>
        <w:outlineLvl w:val="1"/>
        <w:rPr>
          <w:rFonts w:hint="eastAsia" w:ascii="仿宋" w:hAnsi="仿宋" w:eastAsia="仿宋" w:cs="仿宋"/>
          <w:color w:val="000000"/>
          <w:kern w:val="0"/>
          <w:sz w:val="28"/>
          <w:szCs w:val="28"/>
        </w:rPr>
      </w:pPr>
      <w:r>
        <w:rPr>
          <w:rFonts w:hint="eastAsia" w:ascii="仿宋" w:hAnsi="仿宋" w:eastAsia="仿宋" w:cs="仿宋"/>
          <w:b/>
          <w:bCs/>
          <w:color w:val="000000"/>
          <w:spacing w:val="-6"/>
          <w:kern w:val="0"/>
          <w:sz w:val="28"/>
          <w:szCs w:val="28"/>
        </w:rPr>
        <w:t>六、报价要求</w:t>
      </w:r>
    </w:p>
    <w:p w14:paraId="52C61510">
      <w:pPr>
        <w:pStyle w:val="3"/>
        <w:keepNext w:val="0"/>
        <w:keepLines w:val="0"/>
        <w:widowControl/>
        <w:suppressLineNumbers w:val="0"/>
        <w:spacing w:before="65" w:beforeAutospacing="0" w:line="254" w:lineRule="auto"/>
        <w:ind w:left="0" w:right="139" w:firstLine="691"/>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 xml:space="preserve">1.投标人对招租文件中的租金费用进行报价； </w:t>
      </w:r>
    </w:p>
    <w:p w14:paraId="3D0240CF">
      <w:pPr>
        <w:pStyle w:val="3"/>
        <w:keepNext w:val="0"/>
        <w:keepLines w:val="0"/>
        <w:widowControl/>
        <w:suppressLineNumbers w:val="0"/>
        <w:spacing w:before="65" w:beforeAutospacing="0" w:line="254" w:lineRule="auto"/>
        <w:ind w:left="0" w:right="139" w:firstLine="691"/>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2.以人民币为报价和结算单位；</w:t>
      </w:r>
    </w:p>
    <w:p w14:paraId="39736CEC">
      <w:pPr>
        <w:pStyle w:val="3"/>
        <w:keepNext w:val="0"/>
        <w:keepLines w:val="0"/>
        <w:widowControl/>
        <w:suppressLineNumbers w:val="0"/>
        <w:spacing w:before="65" w:beforeAutospacing="0" w:line="254" w:lineRule="auto"/>
        <w:ind w:left="0" w:right="139" w:firstLine="691"/>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3.招租底价：管理费为人民币11.5元/月/平方米起；土地管理费每年在上一年度管理费标准基础上调增5%。最终招租价格以与承租意向方协商价格结果为准(不低于招商底价)。</w:t>
      </w:r>
    </w:p>
    <w:p w14:paraId="18210E2A">
      <w:pPr>
        <w:pStyle w:val="3"/>
        <w:keepNext w:val="0"/>
        <w:keepLines w:val="0"/>
        <w:widowControl/>
        <w:suppressLineNumbers w:val="0"/>
        <w:spacing w:before="65" w:beforeAutospacing="0" w:line="254" w:lineRule="auto"/>
        <w:ind w:left="0" w:right="139" w:firstLine="691"/>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4.管理费的支付方式：承租方以首次签定土地临时使用合同的十天内向我司支付当月的管理费，次月起管理费应在当月的首月十日前支付。</w:t>
      </w:r>
    </w:p>
    <w:p w14:paraId="76454E34">
      <w:pPr>
        <w:pStyle w:val="3"/>
        <w:keepNext w:val="0"/>
        <w:keepLines w:val="0"/>
        <w:widowControl/>
        <w:suppressLineNumbers w:val="0"/>
        <w:spacing w:before="65" w:beforeAutospacing="0" w:line="254" w:lineRule="auto"/>
        <w:ind w:left="0" w:right="139" w:firstLine="691"/>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5.本公告期满，如征集到一家符合条件的意向承租方，公示 5 个 工作日后无异议采取协议租赁，但租赁价格不得低于招租公告中设定的 招租底价；如征集到两个（含）以上符合条件的意向承租方采取价高者得的方式确定承租方。</w:t>
      </w:r>
    </w:p>
    <w:p w14:paraId="6F9029B3">
      <w:pPr>
        <w:pStyle w:val="3"/>
        <w:keepNext w:val="0"/>
        <w:keepLines w:val="0"/>
        <w:widowControl/>
        <w:suppressLineNumbers w:val="0"/>
        <w:spacing w:before="92" w:beforeAutospacing="0"/>
        <w:ind w:left="565"/>
        <w:outlineLvl w:val="1"/>
        <w:rPr>
          <w:rFonts w:hint="eastAsia" w:ascii="仿宋" w:hAnsi="仿宋" w:eastAsia="仿宋" w:cs="仿宋"/>
          <w:color w:val="000000"/>
          <w:kern w:val="0"/>
          <w:sz w:val="28"/>
          <w:szCs w:val="28"/>
        </w:rPr>
      </w:pPr>
      <w:r>
        <w:rPr>
          <w:rFonts w:hint="eastAsia" w:ascii="仿宋" w:hAnsi="仿宋" w:eastAsia="仿宋" w:cs="仿宋"/>
          <w:b/>
          <w:bCs/>
          <w:color w:val="000000"/>
          <w:spacing w:val="-7"/>
          <w:kern w:val="0"/>
          <w:sz w:val="28"/>
          <w:szCs w:val="28"/>
        </w:rPr>
        <w:t>七、其他规定</w:t>
      </w:r>
    </w:p>
    <w:p w14:paraId="3D022CBC">
      <w:pPr>
        <w:pStyle w:val="3"/>
        <w:keepNext w:val="0"/>
        <w:keepLines w:val="0"/>
        <w:widowControl/>
        <w:suppressLineNumbers w:val="0"/>
        <w:spacing w:before="63" w:beforeAutospacing="0"/>
        <w:ind w:left="572"/>
        <w:rPr>
          <w:rFonts w:hint="eastAsia" w:ascii="仿宋" w:hAnsi="仿宋" w:eastAsia="仿宋" w:cs="仿宋"/>
          <w:color w:val="000000"/>
          <w:kern w:val="0"/>
          <w:sz w:val="28"/>
          <w:szCs w:val="28"/>
        </w:rPr>
      </w:pPr>
      <w:r>
        <w:rPr>
          <w:rFonts w:hint="eastAsia" w:ascii="仿宋" w:hAnsi="仿宋" w:eastAsia="仿宋" w:cs="仿宋"/>
          <w:b/>
          <w:bCs/>
          <w:color w:val="000000"/>
          <w:spacing w:val="-6"/>
          <w:kern w:val="0"/>
          <w:sz w:val="28"/>
          <w:szCs w:val="28"/>
        </w:rPr>
        <w:t>1.投标保证金</w:t>
      </w:r>
      <w:r>
        <w:rPr>
          <w:rFonts w:hint="eastAsia" w:ascii="仿宋" w:hAnsi="仿宋" w:eastAsia="仿宋" w:cs="仿宋"/>
          <w:color w:val="000000"/>
          <w:spacing w:val="-6"/>
          <w:kern w:val="0"/>
          <w:sz w:val="28"/>
          <w:szCs w:val="28"/>
        </w:rPr>
        <w:t>：</w:t>
      </w:r>
    </w:p>
    <w:p w14:paraId="4EBC755B">
      <w:pPr>
        <w:pStyle w:val="3"/>
        <w:keepNext w:val="0"/>
        <w:keepLines w:val="0"/>
        <w:widowControl/>
        <w:suppressLineNumbers w:val="0"/>
        <w:spacing w:before="66" w:beforeAutospacing="0" w:line="256" w:lineRule="auto"/>
        <w:ind w:left="1" w:firstLine="557"/>
        <w:rPr>
          <w:rFonts w:hint="eastAsia" w:ascii="仿宋" w:hAnsi="仿宋" w:eastAsia="仿宋" w:cs="仿宋"/>
          <w:color w:val="000000"/>
          <w:kern w:val="0"/>
          <w:sz w:val="28"/>
          <w:szCs w:val="28"/>
        </w:rPr>
      </w:pPr>
      <w:r>
        <w:rPr>
          <w:rFonts w:hint="eastAsia" w:ascii="仿宋" w:hAnsi="仿宋" w:eastAsia="仿宋" w:cs="仿宋"/>
          <w:color w:val="000000"/>
          <w:spacing w:val="-1"/>
          <w:kern w:val="0"/>
          <w:sz w:val="28"/>
          <w:szCs w:val="28"/>
        </w:rPr>
        <w:t>投标人/单位提交投标文件同时支付</w:t>
      </w:r>
      <w:r>
        <w:rPr>
          <w:rFonts w:hint="eastAsia" w:cs="仿宋"/>
          <w:color w:val="000000"/>
          <w:spacing w:val="-1"/>
          <w:kern w:val="0"/>
          <w:sz w:val="28"/>
          <w:szCs w:val="28"/>
          <w:lang w:val="en-US" w:eastAsia="zh-CN"/>
        </w:rPr>
        <w:t>2个月的</w:t>
      </w:r>
      <w:r>
        <w:rPr>
          <w:rFonts w:hint="eastAsia" w:ascii="仿宋" w:hAnsi="仿宋" w:eastAsia="仿宋" w:cs="仿宋"/>
          <w:color w:val="000000"/>
          <w:spacing w:val="-1"/>
          <w:kern w:val="0"/>
          <w:sz w:val="28"/>
          <w:szCs w:val="28"/>
          <w:lang w:val="en-US" w:eastAsia="zh-CN"/>
        </w:rPr>
        <w:t>土地管理费</w:t>
      </w:r>
      <w:r>
        <w:rPr>
          <w:rFonts w:hint="eastAsia" w:cs="仿宋"/>
          <w:color w:val="000000"/>
          <w:spacing w:val="-1"/>
          <w:kern w:val="0"/>
          <w:sz w:val="28"/>
          <w:szCs w:val="28"/>
          <w:lang w:val="en-US" w:eastAsia="zh-CN"/>
        </w:rPr>
        <w:t>作为</w:t>
      </w:r>
      <w:r>
        <w:rPr>
          <w:rFonts w:hint="eastAsia" w:ascii="仿宋" w:hAnsi="仿宋" w:eastAsia="仿宋" w:cs="仿宋"/>
          <w:color w:val="000000"/>
          <w:spacing w:val="-1"/>
          <w:kern w:val="0"/>
          <w:sz w:val="28"/>
          <w:szCs w:val="28"/>
        </w:rPr>
        <w:t>投标保证金，招标单位于物业交付后</w:t>
      </w:r>
      <w:r>
        <w:rPr>
          <w:rFonts w:hint="eastAsia" w:cs="仿宋"/>
          <w:color w:val="000000"/>
          <w:spacing w:val="-1"/>
          <w:kern w:val="0"/>
          <w:sz w:val="28"/>
          <w:szCs w:val="28"/>
          <w:lang w:eastAsia="zh-CN"/>
        </w:rPr>
        <w:t>转为物业租赁保证金</w:t>
      </w:r>
      <w:r>
        <w:rPr>
          <w:rFonts w:hint="eastAsia" w:ascii="仿宋" w:hAnsi="仿宋" w:eastAsia="仿宋" w:cs="仿宋"/>
          <w:color w:val="000000"/>
          <w:spacing w:val="-1"/>
          <w:kern w:val="0"/>
          <w:sz w:val="28"/>
          <w:szCs w:val="28"/>
        </w:rPr>
        <w:t>，未中标的，招标单位于中标通知发出之</w:t>
      </w:r>
      <w:r>
        <w:rPr>
          <w:rFonts w:hint="eastAsia" w:ascii="仿宋" w:hAnsi="仿宋" w:eastAsia="仿宋" w:cs="仿宋"/>
          <w:color w:val="000000"/>
          <w:spacing w:val="-3"/>
          <w:kern w:val="0"/>
          <w:sz w:val="28"/>
          <w:szCs w:val="28"/>
        </w:rPr>
        <w:t>日起</w:t>
      </w:r>
      <w:r>
        <w:rPr>
          <w:rFonts w:hint="eastAsia" w:ascii="仿宋" w:hAnsi="仿宋" w:eastAsia="仿宋" w:cs="仿宋"/>
          <w:color w:val="000000"/>
          <w:spacing w:val="-58"/>
          <w:kern w:val="0"/>
          <w:sz w:val="28"/>
          <w:szCs w:val="28"/>
        </w:rPr>
        <w:t xml:space="preserve"> </w:t>
      </w:r>
      <w:r>
        <w:rPr>
          <w:rFonts w:hint="eastAsia" w:ascii="仿宋" w:hAnsi="仿宋" w:eastAsia="仿宋" w:cs="仿宋"/>
          <w:color w:val="000000"/>
          <w:spacing w:val="-3"/>
          <w:kern w:val="0"/>
          <w:sz w:val="28"/>
          <w:szCs w:val="28"/>
        </w:rPr>
        <w:t>5</w:t>
      </w:r>
      <w:r>
        <w:rPr>
          <w:rFonts w:hint="eastAsia" w:ascii="仿宋" w:hAnsi="仿宋" w:eastAsia="仿宋" w:cs="仿宋"/>
          <w:color w:val="000000"/>
          <w:spacing w:val="-50"/>
          <w:kern w:val="0"/>
          <w:sz w:val="28"/>
          <w:szCs w:val="28"/>
        </w:rPr>
        <w:t xml:space="preserve"> </w:t>
      </w:r>
      <w:r>
        <w:rPr>
          <w:rFonts w:hint="eastAsia" w:ascii="仿宋" w:hAnsi="仿宋" w:eastAsia="仿宋" w:cs="仿宋"/>
          <w:color w:val="000000"/>
          <w:spacing w:val="-3"/>
          <w:kern w:val="0"/>
          <w:sz w:val="28"/>
          <w:szCs w:val="28"/>
        </w:rPr>
        <w:t>个工作日内退还保证金。中标通知发出</w:t>
      </w:r>
      <w:r>
        <w:rPr>
          <w:rFonts w:hint="eastAsia" w:ascii="仿宋" w:hAnsi="仿宋" w:eastAsia="仿宋" w:cs="仿宋"/>
          <w:color w:val="000000"/>
          <w:spacing w:val="-42"/>
          <w:kern w:val="0"/>
          <w:sz w:val="28"/>
          <w:szCs w:val="28"/>
        </w:rPr>
        <w:t xml:space="preserve"> </w:t>
      </w:r>
      <w:r>
        <w:rPr>
          <w:rFonts w:hint="eastAsia" w:ascii="仿宋" w:hAnsi="仿宋" w:eastAsia="仿宋" w:cs="仿宋"/>
          <w:color w:val="000000"/>
          <w:spacing w:val="-3"/>
          <w:kern w:val="0"/>
          <w:sz w:val="28"/>
          <w:szCs w:val="28"/>
        </w:rPr>
        <w:t>10</w:t>
      </w:r>
      <w:r>
        <w:rPr>
          <w:rFonts w:hint="eastAsia" w:ascii="仿宋" w:hAnsi="仿宋" w:eastAsia="仿宋" w:cs="仿宋"/>
          <w:color w:val="000000"/>
          <w:spacing w:val="-52"/>
          <w:kern w:val="0"/>
          <w:sz w:val="28"/>
          <w:szCs w:val="28"/>
        </w:rPr>
        <w:t xml:space="preserve"> </w:t>
      </w:r>
      <w:r>
        <w:rPr>
          <w:rFonts w:hint="eastAsia" w:ascii="仿宋" w:hAnsi="仿宋" w:eastAsia="仿宋" w:cs="仿宋"/>
          <w:color w:val="000000"/>
          <w:spacing w:val="-3"/>
          <w:kern w:val="0"/>
          <w:sz w:val="28"/>
          <w:szCs w:val="28"/>
        </w:rPr>
        <w:t>个工作日内因中</w:t>
      </w:r>
      <w:r>
        <w:rPr>
          <w:rFonts w:hint="eastAsia" w:ascii="仿宋" w:hAnsi="仿宋" w:eastAsia="仿宋" w:cs="仿宋"/>
          <w:color w:val="000000"/>
          <w:spacing w:val="-4"/>
          <w:kern w:val="0"/>
          <w:sz w:val="28"/>
          <w:szCs w:val="28"/>
        </w:rPr>
        <w:t>标人原</w:t>
      </w:r>
      <w:r>
        <w:rPr>
          <w:rFonts w:hint="eastAsia" w:ascii="仿宋" w:hAnsi="仿宋" w:eastAsia="仿宋" w:cs="仿宋"/>
          <w:color w:val="000000"/>
          <w:spacing w:val="-1"/>
          <w:kern w:val="0"/>
          <w:sz w:val="28"/>
          <w:szCs w:val="28"/>
        </w:rPr>
        <w:t>因未签订合同的，中标结果作废，招标单位有权没收中标人投标保证金</w:t>
      </w:r>
      <w:r>
        <w:rPr>
          <w:rFonts w:hint="eastAsia" w:ascii="仿宋" w:hAnsi="仿宋" w:eastAsia="仿宋" w:cs="仿宋"/>
          <w:color w:val="000000"/>
          <w:spacing w:val="-3"/>
          <w:kern w:val="0"/>
          <w:sz w:val="28"/>
          <w:szCs w:val="28"/>
        </w:rPr>
        <w:t>作为违约金。</w:t>
      </w:r>
    </w:p>
    <w:p w14:paraId="1F8A57F6">
      <w:pPr>
        <w:pStyle w:val="3"/>
        <w:keepNext w:val="0"/>
        <w:keepLines w:val="0"/>
        <w:widowControl/>
        <w:suppressLineNumbers w:val="0"/>
        <w:spacing w:before="49" w:beforeAutospacing="0"/>
        <w:ind w:left="554"/>
        <w:rPr>
          <w:rFonts w:hint="eastAsia" w:ascii="仿宋" w:hAnsi="仿宋" w:eastAsia="仿宋" w:cs="仿宋"/>
          <w:color w:val="000000"/>
          <w:kern w:val="0"/>
          <w:sz w:val="28"/>
          <w:szCs w:val="28"/>
        </w:rPr>
      </w:pPr>
      <w:r>
        <w:rPr>
          <w:rFonts w:hint="eastAsia" w:ascii="仿宋" w:hAnsi="仿宋" w:eastAsia="仿宋" w:cs="仿宋"/>
          <w:b/>
          <w:bCs/>
          <w:color w:val="000000"/>
          <w:spacing w:val="-4"/>
          <w:kern w:val="0"/>
          <w:sz w:val="28"/>
          <w:szCs w:val="28"/>
        </w:rPr>
        <w:t>2.竞投要求</w:t>
      </w:r>
      <w:r>
        <w:rPr>
          <w:rFonts w:hint="eastAsia" w:ascii="仿宋" w:hAnsi="仿宋" w:eastAsia="仿宋" w:cs="仿宋"/>
          <w:color w:val="000000"/>
          <w:spacing w:val="-4"/>
          <w:kern w:val="0"/>
          <w:sz w:val="28"/>
          <w:szCs w:val="28"/>
        </w:rPr>
        <w:t>：</w:t>
      </w:r>
    </w:p>
    <w:p w14:paraId="3555DB73">
      <w:pPr>
        <w:pStyle w:val="3"/>
        <w:keepNext w:val="0"/>
        <w:keepLines w:val="0"/>
        <w:widowControl/>
        <w:suppressLineNumbers w:val="0"/>
        <w:spacing w:before="63" w:beforeAutospacing="0" w:line="254" w:lineRule="auto"/>
        <w:ind w:left="5" w:right="139" w:firstLine="555"/>
        <w:rPr>
          <w:rFonts w:hint="eastAsia" w:ascii="仿宋" w:hAnsi="仿宋" w:eastAsia="仿宋" w:cs="仿宋"/>
          <w:b/>
          <w:bCs/>
          <w:color w:val="000000"/>
          <w:spacing w:val="-4"/>
          <w:kern w:val="0"/>
          <w:sz w:val="28"/>
          <w:szCs w:val="28"/>
        </w:rPr>
      </w:pPr>
      <w:r>
        <w:rPr>
          <w:rFonts w:hint="eastAsia" w:ascii="仿宋" w:hAnsi="仿宋" w:eastAsia="仿宋" w:cs="仿宋"/>
          <w:color w:val="000000"/>
          <w:spacing w:val="-1"/>
          <w:kern w:val="0"/>
          <w:sz w:val="28"/>
          <w:szCs w:val="28"/>
        </w:rPr>
        <w:t>本项目不接受具有关联关系的投标人同时投标，一经发现，则所有</w:t>
      </w:r>
      <w:r>
        <w:rPr>
          <w:rFonts w:hint="eastAsia" w:ascii="仿宋" w:hAnsi="仿宋" w:eastAsia="仿宋" w:cs="仿宋"/>
          <w:color w:val="000000"/>
          <w:spacing w:val="10"/>
          <w:kern w:val="0"/>
          <w:sz w:val="28"/>
          <w:szCs w:val="28"/>
        </w:rPr>
        <w:t xml:space="preserve"> </w:t>
      </w:r>
      <w:r>
        <w:rPr>
          <w:rFonts w:hint="eastAsia" w:ascii="仿宋" w:hAnsi="仿宋" w:eastAsia="仿宋" w:cs="仿宋"/>
          <w:color w:val="000000"/>
          <w:spacing w:val="-1"/>
          <w:kern w:val="0"/>
          <w:sz w:val="28"/>
          <w:szCs w:val="28"/>
        </w:rPr>
        <w:t>关联关系的投标人投标无效（关联关系，是指公司控股股东、实际控制人、董事、监事、高级管理人员与其直接或者间接控制的企业之间的关</w:t>
      </w:r>
      <w:r>
        <w:rPr>
          <w:rFonts w:hint="eastAsia" w:ascii="仿宋" w:hAnsi="仿宋" w:eastAsia="仿宋" w:cs="仿宋"/>
          <w:color w:val="000000"/>
          <w:spacing w:val="-2"/>
          <w:kern w:val="0"/>
          <w:sz w:val="28"/>
          <w:szCs w:val="28"/>
        </w:rPr>
        <w:t>系，以及可能导致公司利益转移的其他关系）。</w:t>
      </w:r>
    </w:p>
    <w:p w14:paraId="411FC199">
      <w:pPr>
        <w:pStyle w:val="3"/>
        <w:keepNext w:val="0"/>
        <w:keepLines w:val="0"/>
        <w:widowControl/>
        <w:suppressLineNumbers w:val="0"/>
        <w:spacing w:before="50" w:beforeAutospacing="0"/>
        <w:ind w:firstLine="546" w:firstLineChars="200"/>
        <w:rPr>
          <w:rFonts w:hint="eastAsia" w:ascii="仿宋" w:hAnsi="仿宋" w:eastAsia="仿宋" w:cs="仿宋"/>
          <w:color w:val="000000"/>
          <w:kern w:val="0"/>
          <w:sz w:val="28"/>
          <w:szCs w:val="28"/>
        </w:rPr>
      </w:pPr>
      <w:r>
        <w:rPr>
          <w:rFonts w:hint="eastAsia" w:ascii="仿宋" w:hAnsi="仿宋" w:eastAsia="仿宋" w:cs="仿宋"/>
          <w:b/>
          <w:bCs/>
          <w:color w:val="000000"/>
          <w:spacing w:val="-4"/>
          <w:kern w:val="0"/>
          <w:sz w:val="28"/>
          <w:szCs w:val="28"/>
        </w:rPr>
        <w:t>3.物业交付</w:t>
      </w:r>
      <w:r>
        <w:rPr>
          <w:rFonts w:hint="eastAsia" w:ascii="仿宋" w:hAnsi="仿宋" w:eastAsia="仿宋" w:cs="仿宋"/>
          <w:color w:val="000000"/>
          <w:spacing w:val="-4"/>
          <w:kern w:val="0"/>
          <w:sz w:val="28"/>
          <w:szCs w:val="28"/>
        </w:rPr>
        <w:t>：</w:t>
      </w:r>
    </w:p>
    <w:p w14:paraId="0DA4A93C">
      <w:pPr>
        <w:pStyle w:val="3"/>
        <w:keepNext w:val="0"/>
        <w:keepLines w:val="0"/>
        <w:widowControl/>
        <w:suppressLineNumbers w:val="0"/>
        <w:spacing w:before="65" w:beforeAutospacing="0" w:line="247" w:lineRule="auto"/>
        <w:ind w:left="3" w:firstLine="557"/>
        <w:rPr>
          <w:rFonts w:hint="eastAsia" w:cs="仿宋"/>
          <w:color w:val="000000"/>
          <w:spacing w:val="-1"/>
          <w:kern w:val="0"/>
          <w:sz w:val="28"/>
          <w:szCs w:val="28"/>
          <w:lang w:eastAsia="zh-CN"/>
        </w:rPr>
      </w:pPr>
      <w:r>
        <w:rPr>
          <w:rFonts w:hint="eastAsia" w:ascii="仿宋" w:hAnsi="仿宋" w:eastAsia="仿宋" w:cs="仿宋"/>
          <w:color w:val="000000"/>
          <w:spacing w:val="-3"/>
          <w:kern w:val="0"/>
          <w:sz w:val="28"/>
          <w:szCs w:val="28"/>
        </w:rPr>
        <w:t>（1）</w:t>
      </w:r>
      <w:r>
        <w:rPr>
          <w:rFonts w:hint="eastAsia" w:ascii="仿宋" w:hAnsi="仿宋" w:eastAsia="仿宋" w:cs="仿宋"/>
          <w:color w:val="000000"/>
          <w:spacing w:val="-70"/>
          <w:kern w:val="0"/>
          <w:sz w:val="28"/>
          <w:szCs w:val="28"/>
        </w:rPr>
        <w:t xml:space="preserve"> </w:t>
      </w:r>
      <w:r>
        <w:rPr>
          <w:rFonts w:hint="eastAsia" w:ascii="仿宋" w:hAnsi="仿宋" w:eastAsia="仿宋" w:cs="仿宋"/>
          <w:color w:val="000000"/>
          <w:spacing w:val="-3"/>
          <w:kern w:val="0"/>
          <w:sz w:val="28"/>
          <w:szCs w:val="28"/>
        </w:rPr>
        <w:t>甲方按现状出租，租赁范围内甲方安装的设备、机器等固定资</w:t>
      </w:r>
      <w:r>
        <w:rPr>
          <w:rFonts w:hint="eastAsia" w:ascii="仿宋" w:hAnsi="仿宋" w:eastAsia="仿宋" w:cs="仿宋"/>
          <w:color w:val="000000"/>
          <w:spacing w:val="-1"/>
          <w:kern w:val="0"/>
          <w:sz w:val="28"/>
          <w:szCs w:val="28"/>
        </w:rPr>
        <w:t>产归甲方所有，乙方不得私自损坏或拆装，否则照价赔偿给甲方</w:t>
      </w:r>
      <w:r>
        <w:rPr>
          <w:rFonts w:hint="eastAsia" w:cs="仿宋"/>
          <w:color w:val="000000"/>
          <w:spacing w:val="-1"/>
          <w:kern w:val="0"/>
          <w:sz w:val="28"/>
          <w:szCs w:val="28"/>
          <w:lang w:eastAsia="zh-CN"/>
        </w:rPr>
        <w:t>；</w:t>
      </w:r>
    </w:p>
    <w:p w14:paraId="0B5A4372">
      <w:pPr>
        <w:keepNext w:val="0"/>
        <w:keepLines w:val="0"/>
        <w:widowControl/>
        <w:suppressLineNumbers w:val="0"/>
        <w:kinsoku w:val="0"/>
        <w:autoSpaceDE w:val="0"/>
        <w:autoSpaceDN w:val="0"/>
        <w:adjustRightInd w:val="0"/>
        <w:snapToGrid w:val="0"/>
        <w:spacing w:before="0" w:beforeAutospacing="0" w:after="0" w:afterAutospacing="0" w:line="324" w:lineRule="auto"/>
        <w:ind w:right="0" w:firstLine="548" w:firstLineChars="20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spacing w:val="-3"/>
          <w:kern w:val="0"/>
          <w:sz w:val="28"/>
          <w:szCs w:val="28"/>
        </w:rPr>
        <w:t>（2）乙方应按甲方要求按时接收物业，如</w:t>
      </w:r>
      <w:r>
        <w:rPr>
          <w:rFonts w:hint="eastAsia" w:ascii="仿宋" w:hAnsi="仿宋" w:eastAsia="仿宋" w:cs="仿宋"/>
          <w:color w:val="000000"/>
          <w:spacing w:val="-4"/>
          <w:kern w:val="0"/>
          <w:sz w:val="28"/>
          <w:szCs w:val="28"/>
        </w:rPr>
        <w:t>乙方逾期</w:t>
      </w:r>
      <w:r>
        <w:rPr>
          <w:rFonts w:hint="eastAsia" w:ascii="仿宋" w:hAnsi="仿宋" w:eastAsia="仿宋" w:cs="仿宋"/>
          <w:color w:val="000000"/>
          <w:spacing w:val="-55"/>
          <w:kern w:val="0"/>
          <w:sz w:val="28"/>
          <w:szCs w:val="28"/>
        </w:rPr>
        <w:t xml:space="preserve"> </w:t>
      </w:r>
      <w:r>
        <w:rPr>
          <w:rFonts w:hint="eastAsia" w:ascii="仿宋" w:hAnsi="仿宋" w:eastAsia="仿宋" w:cs="仿宋"/>
          <w:color w:val="000000"/>
          <w:spacing w:val="-4"/>
          <w:kern w:val="0"/>
          <w:sz w:val="28"/>
          <w:szCs w:val="28"/>
        </w:rPr>
        <w:t>5日未办理交接</w:t>
      </w:r>
      <w:r>
        <w:rPr>
          <w:rFonts w:hint="eastAsia" w:ascii="仿宋" w:hAnsi="仿宋" w:eastAsia="仿宋" w:cs="仿宋"/>
          <w:color w:val="000000"/>
          <w:spacing w:val="-3"/>
          <w:kern w:val="0"/>
          <w:sz w:val="28"/>
          <w:szCs w:val="28"/>
        </w:rPr>
        <w:t>手续，则视为乙方自动放弃承租权，</w:t>
      </w:r>
      <w:r>
        <w:rPr>
          <w:rFonts w:hint="eastAsia" w:ascii="仿宋" w:hAnsi="仿宋" w:eastAsia="仿宋" w:cs="仿宋"/>
          <w:color w:val="000000"/>
          <w:spacing w:val="-67"/>
          <w:kern w:val="0"/>
          <w:sz w:val="28"/>
          <w:szCs w:val="28"/>
        </w:rPr>
        <w:t xml:space="preserve"> </w:t>
      </w:r>
      <w:r>
        <w:rPr>
          <w:rFonts w:hint="eastAsia" w:ascii="仿宋" w:hAnsi="仿宋" w:eastAsia="仿宋" w:cs="仿宋"/>
          <w:color w:val="000000"/>
          <w:spacing w:val="-3"/>
          <w:kern w:val="0"/>
          <w:sz w:val="28"/>
          <w:szCs w:val="28"/>
        </w:rPr>
        <w:t>甲方有权重新招租，乙方三年内不</w:t>
      </w:r>
      <w:r>
        <w:rPr>
          <w:rFonts w:hint="eastAsia" w:ascii="仿宋" w:hAnsi="仿宋" w:eastAsia="仿宋" w:cs="仿宋"/>
          <w:color w:val="000000"/>
          <w:spacing w:val="-2"/>
          <w:kern w:val="0"/>
          <w:sz w:val="28"/>
          <w:szCs w:val="28"/>
        </w:rPr>
        <w:t>得参与甲方物业招租项目。</w:t>
      </w:r>
    </w:p>
    <w:p w14:paraId="00F5746E">
      <w:pPr>
        <w:pStyle w:val="3"/>
        <w:keepNext w:val="0"/>
        <w:keepLines w:val="0"/>
        <w:widowControl/>
        <w:suppressLineNumbers w:val="0"/>
        <w:spacing w:before="45" w:beforeAutospacing="0"/>
        <w:ind w:left="550"/>
        <w:rPr>
          <w:rFonts w:hint="eastAsia" w:ascii="仿宋" w:hAnsi="仿宋" w:eastAsia="仿宋" w:cs="仿宋"/>
          <w:color w:val="000000"/>
          <w:kern w:val="0"/>
          <w:sz w:val="28"/>
          <w:szCs w:val="28"/>
        </w:rPr>
      </w:pPr>
      <w:r>
        <w:rPr>
          <w:rFonts w:hint="eastAsia" w:ascii="仿宋" w:hAnsi="仿宋" w:eastAsia="仿宋" w:cs="仿宋"/>
          <w:b/>
          <w:bCs/>
          <w:color w:val="000000"/>
          <w:spacing w:val="-3"/>
          <w:kern w:val="0"/>
          <w:sz w:val="28"/>
          <w:szCs w:val="28"/>
        </w:rPr>
        <w:t>4.不得转租</w:t>
      </w:r>
      <w:r>
        <w:rPr>
          <w:rFonts w:hint="eastAsia" w:ascii="仿宋" w:hAnsi="仿宋" w:eastAsia="仿宋" w:cs="仿宋"/>
          <w:color w:val="000000"/>
          <w:spacing w:val="-3"/>
          <w:kern w:val="0"/>
          <w:sz w:val="28"/>
          <w:szCs w:val="28"/>
        </w:rPr>
        <w:t>：</w:t>
      </w:r>
    </w:p>
    <w:p w14:paraId="1C4EAEB7">
      <w:pPr>
        <w:pStyle w:val="3"/>
        <w:keepNext w:val="0"/>
        <w:keepLines w:val="0"/>
        <w:widowControl/>
        <w:suppressLineNumbers w:val="0"/>
        <w:spacing w:before="67" w:beforeAutospacing="0" w:line="247" w:lineRule="auto"/>
        <w:ind w:left="0" w:right="218" w:firstLine="596"/>
        <w:rPr>
          <w:rFonts w:hint="eastAsia" w:ascii="仿宋" w:hAnsi="仿宋" w:eastAsia="仿宋" w:cs="仿宋"/>
          <w:color w:val="000000"/>
          <w:kern w:val="0"/>
          <w:sz w:val="28"/>
          <w:szCs w:val="28"/>
        </w:rPr>
      </w:pPr>
      <w:r>
        <w:rPr>
          <w:rFonts w:hint="eastAsia" w:ascii="仿宋" w:hAnsi="仿宋" w:eastAsia="仿宋" w:cs="仿宋"/>
          <w:color w:val="000000"/>
          <w:spacing w:val="-2"/>
          <w:kern w:val="0"/>
          <w:sz w:val="28"/>
          <w:szCs w:val="28"/>
        </w:rPr>
        <w:t>中标人在租赁期间须遵守招租单位的管理规定，且不得转租</w:t>
      </w:r>
      <w:r>
        <w:rPr>
          <w:rFonts w:hint="eastAsia" w:cs="仿宋"/>
          <w:color w:val="000000"/>
          <w:spacing w:val="-2"/>
          <w:kern w:val="0"/>
          <w:sz w:val="28"/>
          <w:szCs w:val="28"/>
          <w:lang w:eastAsia="zh-CN"/>
        </w:rPr>
        <w:t>，</w:t>
      </w:r>
      <w:r>
        <w:rPr>
          <w:rFonts w:hint="eastAsia" w:ascii="仿宋" w:hAnsi="仿宋" w:eastAsia="仿宋" w:cs="仿宋"/>
          <w:color w:val="000000"/>
          <w:spacing w:val="-2"/>
          <w:kern w:val="0"/>
          <w:sz w:val="28"/>
          <w:szCs w:val="28"/>
        </w:rPr>
        <w:t>否则</w:t>
      </w:r>
      <w:r>
        <w:rPr>
          <w:rFonts w:hint="eastAsia" w:ascii="仿宋" w:hAnsi="仿宋" w:eastAsia="仿宋" w:cs="仿宋"/>
          <w:color w:val="000000"/>
          <w:spacing w:val="-1"/>
          <w:kern w:val="0"/>
          <w:sz w:val="28"/>
          <w:szCs w:val="28"/>
        </w:rPr>
        <w:t>招租单位有权解除合同，不予退还押金。</w:t>
      </w:r>
    </w:p>
    <w:p w14:paraId="3587410B">
      <w:pPr>
        <w:pStyle w:val="3"/>
        <w:keepNext w:val="0"/>
        <w:keepLines w:val="0"/>
        <w:widowControl/>
        <w:suppressLineNumbers w:val="0"/>
        <w:spacing w:before="44" w:beforeAutospacing="0"/>
        <w:ind w:left="556"/>
        <w:rPr>
          <w:rFonts w:hint="eastAsia" w:ascii="仿宋" w:hAnsi="仿宋" w:eastAsia="仿宋" w:cs="仿宋"/>
          <w:color w:val="000000"/>
          <w:kern w:val="0"/>
          <w:sz w:val="28"/>
          <w:szCs w:val="28"/>
        </w:rPr>
      </w:pPr>
      <w:r>
        <w:rPr>
          <w:rFonts w:hint="eastAsia" w:ascii="仿宋" w:hAnsi="仿宋" w:eastAsia="仿宋" w:cs="仿宋"/>
          <w:b/>
          <w:bCs/>
          <w:color w:val="000000"/>
          <w:spacing w:val="-4"/>
          <w:kern w:val="0"/>
          <w:sz w:val="28"/>
          <w:szCs w:val="28"/>
        </w:rPr>
        <w:t>5.责任界定</w:t>
      </w:r>
      <w:r>
        <w:rPr>
          <w:rFonts w:hint="eastAsia" w:ascii="仿宋" w:hAnsi="仿宋" w:eastAsia="仿宋" w:cs="仿宋"/>
          <w:color w:val="000000"/>
          <w:spacing w:val="-4"/>
          <w:kern w:val="0"/>
          <w:sz w:val="28"/>
          <w:szCs w:val="28"/>
        </w:rPr>
        <w:t>：</w:t>
      </w:r>
    </w:p>
    <w:p w14:paraId="25B93731">
      <w:pPr>
        <w:pStyle w:val="3"/>
        <w:keepNext w:val="0"/>
        <w:keepLines w:val="0"/>
        <w:widowControl/>
        <w:suppressLineNumbers w:val="0"/>
        <w:spacing w:before="61" w:beforeAutospacing="0" w:line="254" w:lineRule="auto"/>
        <w:ind w:left="3" w:firstLine="593"/>
        <w:rPr>
          <w:rFonts w:hint="eastAsia" w:ascii="仿宋" w:hAnsi="仿宋" w:eastAsia="仿宋" w:cs="仿宋"/>
          <w:color w:val="000000"/>
          <w:kern w:val="0"/>
          <w:sz w:val="28"/>
          <w:szCs w:val="28"/>
        </w:rPr>
      </w:pPr>
      <w:r>
        <w:rPr>
          <w:rFonts w:hint="eastAsia" w:ascii="仿宋" w:hAnsi="仿宋" w:eastAsia="仿宋" w:cs="仿宋"/>
          <w:color w:val="000000"/>
          <w:spacing w:val="-2"/>
          <w:kern w:val="0"/>
          <w:sz w:val="28"/>
          <w:szCs w:val="28"/>
        </w:rPr>
        <w:t>中标人在租赁期间产生的安全事宜由中标单位承担，中标单位与其</w:t>
      </w:r>
      <w:r>
        <w:rPr>
          <w:rFonts w:hint="eastAsia" w:ascii="仿宋" w:hAnsi="仿宋" w:eastAsia="仿宋" w:cs="仿宋"/>
          <w:color w:val="000000"/>
          <w:spacing w:val="-3"/>
          <w:kern w:val="0"/>
          <w:sz w:val="28"/>
          <w:szCs w:val="28"/>
        </w:rPr>
        <w:t>客户发生的法律及经济纠纷均与</w:t>
      </w:r>
      <w:r>
        <w:rPr>
          <w:rFonts w:hint="eastAsia" w:cs="仿宋"/>
          <w:color w:val="000000"/>
          <w:spacing w:val="-3"/>
          <w:kern w:val="0"/>
          <w:sz w:val="28"/>
          <w:szCs w:val="28"/>
          <w:u w:val="single"/>
          <w:lang w:val="en-US" w:eastAsia="zh-CN"/>
        </w:rPr>
        <w:t>深圳市长宜物流股份有限公司</w:t>
      </w:r>
      <w:r>
        <w:rPr>
          <w:rFonts w:hint="eastAsia" w:ascii="仿宋" w:hAnsi="仿宋" w:eastAsia="仿宋" w:cs="仿宋"/>
          <w:color w:val="000000"/>
          <w:spacing w:val="-3"/>
          <w:kern w:val="0"/>
          <w:sz w:val="28"/>
          <w:szCs w:val="28"/>
        </w:rPr>
        <w:t>无关；</w:t>
      </w:r>
      <w:r>
        <w:rPr>
          <w:rFonts w:hint="eastAsia" w:ascii="仿宋" w:hAnsi="仿宋" w:eastAsia="仿宋" w:cs="仿宋"/>
          <w:color w:val="000000"/>
          <w:spacing w:val="-1"/>
          <w:kern w:val="0"/>
          <w:sz w:val="28"/>
          <w:szCs w:val="28"/>
        </w:rPr>
        <w:t>对</w:t>
      </w:r>
      <w:r>
        <w:rPr>
          <w:rFonts w:hint="eastAsia" w:cs="仿宋"/>
          <w:color w:val="000000"/>
          <w:spacing w:val="-1"/>
          <w:kern w:val="0"/>
          <w:sz w:val="28"/>
          <w:szCs w:val="28"/>
          <w:lang w:val="en-US" w:eastAsia="zh-CN"/>
        </w:rPr>
        <w:t>物业</w:t>
      </w:r>
      <w:r>
        <w:rPr>
          <w:rFonts w:hint="eastAsia" w:ascii="仿宋" w:hAnsi="仿宋" w:eastAsia="仿宋" w:cs="仿宋"/>
          <w:color w:val="000000"/>
          <w:spacing w:val="-1"/>
          <w:kern w:val="0"/>
          <w:sz w:val="28"/>
          <w:szCs w:val="28"/>
        </w:rPr>
        <w:t>产生一定不良影响的，中标单位须承担全部经济法律责任，招租单位可书面通知提前终止与中标单位的租赁协议。</w:t>
      </w:r>
    </w:p>
    <w:p w14:paraId="7ACA635B">
      <w:pPr>
        <w:keepNext w:val="0"/>
        <w:keepLines w:val="0"/>
        <w:widowControl/>
        <w:suppressLineNumbers w:val="0"/>
        <w:kinsoku w:val="0"/>
        <w:autoSpaceDE w:val="0"/>
        <w:autoSpaceDN w:val="0"/>
        <w:adjustRightInd w:val="0"/>
        <w:snapToGrid w:val="0"/>
        <w:spacing w:before="0" w:beforeAutospacing="0" w:after="0" w:afterAutospacing="0" w:line="350" w:lineRule="auto"/>
        <w:ind w:left="0" w:right="0"/>
        <w:jc w:val="left"/>
        <w:textAlignment w:val="baseline"/>
        <w:rPr>
          <w:rFonts w:hint="default" w:ascii="Arial" w:hAnsi="Arial" w:cs="Arial"/>
          <w:color w:val="000000"/>
          <w:kern w:val="0"/>
          <w:sz w:val="21"/>
          <w:szCs w:val="21"/>
        </w:rPr>
      </w:pPr>
      <w:r>
        <w:rPr>
          <w:rFonts w:hint="default" w:ascii="Arial" w:hAnsi="Arial" w:cs="Arial" w:eastAsiaTheme="minorEastAsia"/>
          <w:snapToGrid/>
          <w:color w:val="000000"/>
          <w:kern w:val="0"/>
          <w:sz w:val="21"/>
          <w:szCs w:val="21"/>
          <w:lang w:val="en-US" w:eastAsia="zh-CN" w:bidi="ar"/>
        </w:rPr>
        <w:t xml:space="preserve"> </w:t>
      </w:r>
    </w:p>
    <w:p w14:paraId="395EB44B">
      <w:pPr>
        <w:pStyle w:val="3"/>
        <w:keepNext w:val="0"/>
        <w:keepLines w:val="0"/>
        <w:widowControl/>
        <w:suppressLineNumbers w:val="0"/>
        <w:spacing w:before="91" w:beforeAutospacing="0"/>
        <w:ind w:left="559"/>
        <w:outlineLvl w:val="1"/>
        <w:rPr>
          <w:rFonts w:hint="eastAsia" w:ascii="仿宋" w:hAnsi="仿宋" w:eastAsia="仿宋" w:cs="仿宋"/>
          <w:color w:val="000000"/>
          <w:kern w:val="0"/>
          <w:sz w:val="28"/>
          <w:szCs w:val="28"/>
        </w:rPr>
      </w:pPr>
      <w:r>
        <w:rPr>
          <w:rFonts w:hint="eastAsia" w:ascii="仿宋" w:hAnsi="仿宋" w:eastAsia="仿宋" w:cs="仿宋"/>
          <w:b/>
          <w:bCs/>
          <w:color w:val="000000"/>
          <w:spacing w:val="-6"/>
          <w:kern w:val="0"/>
          <w:sz w:val="28"/>
          <w:szCs w:val="28"/>
        </w:rPr>
        <w:t>八、付款方式</w:t>
      </w:r>
    </w:p>
    <w:p w14:paraId="39465B05">
      <w:pPr>
        <w:pStyle w:val="3"/>
        <w:keepNext w:val="0"/>
        <w:keepLines w:val="0"/>
        <w:widowControl/>
        <w:suppressLineNumbers w:val="0"/>
        <w:spacing w:before="62" w:beforeAutospacing="0" w:line="247" w:lineRule="auto"/>
        <w:ind w:left="4" w:right="26" w:firstLine="565"/>
        <w:rPr>
          <w:rFonts w:hint="eastAsia" w:ascii="仿宋" w:hAnsi="仿宋" w:eastAsia="仿宋" w:cs="仿宋"/>
          <w:color w:val="000000"/>
          <w:kern w:val="0"/>
          <w:sz w:val="28"/>
          <w:szCs w:val="28"/>
        </w:rPr>
      </w:pPr>
      <w:r>
        <w:rPr>
          <w:rFonts w:hint="eastAsia" w:ascii="仿宋" w:hAnsi="仿宋" w:eastAsia="仿宋" w:cs="仿宋"/>
          <w:color w:val="000000"/>
          <w:spacing w:val="-4"/>
          <w:kern w:val="0"/>
          <w:sz w:val="28"/>
          <w:szCs w:val="28"/>
        </w:rPr>
        <w:t>每月10日前向招租单位支付当月租金、管理费</w:t>
      </w:r>
      <w:r>
        <w:rPr>
          <w:rFonts w:hint="eastAsia" w:ascii="仿宋" w:hAnsi="仿宋" w:eastAsia="仿宋" w:cs="仿宋"/>
          <w:color w:val="000000"/>
          <w:spacing w:val="-1"/>
          <w:kern w:val="0"/>
          <w:sz w:val="28"/>
          <w:szCs w:val="28"/>
        </w:rPr>
        <w:t>及上月水电费等所有需要承租人支付的费用。</w:t>
      </w:r>
    </w:p>
    <w:p w14:paraId="216C117D">
      <w:pPr>
        <w:keepNext w:val="0"/>
        <w:keepLines w:val="0"/>
        <w:widowControl/>
        <w:suppressLineNumbers w:val="0"/>
        <w:kinsoku w:val="0"/>
        <w:autoSpaceDE w:val="0"/>
        <w:autoSpaceDN w:val="0"/>
        <w:adjustRightInd w:val="0"/>
        <w:snapToGrid w:val="0"/>
        <w:spacing w:before="0" w:beforeAutospacing="0" w:after="0" w:afterAutospacing="0" w:line="350" w:lineRule="auto"/>
        <w:ind w:left="0" w:right="0"/>
        <w:jc w:val="left"/>
        <w:textAlignment w:val="baseline"/>
        <w:rPr>
          <w:rFonts w:hint="default" w:ascii="Arial" w:hAnsi="Arial" w:cs="Arial"/>
          <w:color w:val="000000"/>
          <w:kern w:val="0"/>
          <w:sz w:val="21"/>
          <w:szCs w:val="21"/>
        </w:rPr>
      </w:pPr>
      <w:r>
        <w:rPr>
          <w:rFonts w:hint="default" w:ascii="Arial" w:hAnsi="Arial" w:cs="Arial" w:eastAsiaTheme="minorEastAsia"/>
          <w:snapToGrid/>
          <w:color w:val="000000"/>
          <w:kern w:val="0"/>
          <w:sz w:val="21"/>
          <w:szCs w:val="21"/>
          <w:lang w:val="en-US" w:eastAsia="zh-CN" w:bidi="ar"/>
        </w:rPr>
        <w:t xml:space="preserve"> </w:t>
      </w:r>
    </w:p>
    <w:p w14:paraId="7FB2FA1A">
      <w:pPr>
        <w:pStyle w:val="3"/>
        <w:keepNext w:val="0"/>
        <w:keepLines w:val="0"/>
        <w:widowControl/>
        <w:suppressLineNumbers w:val="0"/>
        <w:spacing w:before="92" w:beforeAutospacing="0"/>
        <w:ind w:left="570"/>
        <w:outlineLvl w:val="1"/>
        <w:rPr>
          <w:rFonts w:hint="eastAsia" w:ascii="仿宋" w:hAnsi="仿宋" w:eastAsia="仿宋" w:cs="仿宋"/>
          <w:color w:val="000000"/>
          <w:kern w:val="0"/>
          <w:sz w:val="28"/>
          <w:szCs w:val="28"/>
        </w:rPr>
      </w:pPr>
      <w:r>
        <w:rPr>
          <w:rFonts w:hint="eastAsia" w:ascii="仿宋" w:hAnsi="仿宋" w:eastAsia="仿宋" w:cs="仿宋"/>
          <w:b/>
          <w:bCs/>
          <w:color w:val="000000"/>
          <w:spacing w:val="-7"/>
          <w:kern w:val="0"/>
          <w:sz w:val="28"/>
          <w:szCs w:val="28"/>
        </w:rPr>
        <w:t>九、招租方信息</w:t>
      </w:r>
    </w:p>
    <w:p w14:paraId="0F85A353">
      <w:pPr>
        <w:pStyle w:val="3"/>
        <w:keepNext w:val="0"/>
        <w:keepLines w:val="0"/>
        <w:widowControl/>
        <w:suppressLineNumbers w:val="0"/>
        <w:spacing w:before="63" w:beforeAutospacing="0"/>
        <w:ind w:left="559"/>
        <w:rPr>
          <w:rFonts w:hint="eastAsia" w:ascii="仿宋" w:hAnsi="仿宋" w:eastAsia="仿宋" w:cs="仿宋"/>
          <w:color w:val="000000"/>
          <w:kern w:val="0"/>
          <w:sz w:val="28"/>
          <w:szCs w:val="28"/>
          <w:lang w:eastAsia="zh-CN"/>
        </w:rPr>
      </w:pPr>
      <w:r>
        <w:rPr>
          <w:rFonts w:hint="eastAsia" w:ascii="仿宋" w:hAnsi="仿宋" w:eastAsia="仿宋" w:cs="仿宋"/>
          <w:color w:val="000000"/>
          <w:spacing w:val="-1"/>
          <w:kern w:val="0"/>
          <w:sz w:val="28"/>
          <w:szCs w:val="28"/>
        </w:rPr>
        <w:t>招租单位名称：</w:t>
      </w:r>
      <w:r>
        <w:rPr>
          <w:rFonts w:hint="eastAsia" w:cs="仿宋"/>
          <w:color w:val="000000"/>
          <w:spacing w:val="-1"/>
          <w:kern w:val="0"/>
          <w:sz w:val="28"/>
          <w:szCs w:val="28"/>
          <w:lang w:eastAsia="zh-CN"/>
        </w:rPr>
        <w:t>深圳市长宜物流股份有限公司</w:t>
      </w:r>
    </w:p>
    <w:p w14:paraId="4DB551DE">
      <w:pPr>
        <w:pStyle w:val="3"/>
        <w:keepNext w:val="0"/>
        <w:keepLines w:val="0"/>
        <w:widowControl/>
        <w:suppressLineNumbers w:val="0"/>
        <w:spacing w:before="63" w:beforeAutospacing="0" w:line="247" w:lineRule="auto"/>
        <w:ind w:left="1" w:right="223" w:firstLine="552"/>
        <w:rPr>
          <w:rFonts w:hint="eastAsia" w:ascii="仿宋" w:hAnsi="仿宋" w:eastAsia="仿宋" w:cs="仿宋"/>
          <w:color w:val="000000"/>
          <w:kern w:val="0"/>
          <w:sz w:val="28"/>
          <w:szCs w:val="28"/>
          <w:lang w:eastAsia="zh-CN"/>
        </w:rPr>
      </w:pPr>
      <w:r>
        <w:rPr>
          <w:rFonts w:hint="eastAsia" w:ascii="仿宋" w:hAnsi="仿宋" w:eastAsia="仿宋" w:cs="仿宋"/>
          <w:color w:val="000000"/>
          <w:spacing w:val="-1"/>
          <w:kern w:val="0"/>
          <w:sz w:val="28"/>
          <w:szCs w:val="28"/>
        </w:rPr>
        <w:t>招租单位地址：</w:t>
      </w:r>
      <w:r>
        <w:rPr>
          <w:rFonts w:hint="eastAsia"/>
          <w:spacing w:val="-1"/>
        </w:rPr>
        <w:t>深圳市龙岗区平湖街道新木社区木古货站长宜物流中心</w:t>
      </w:r>
    </w:p>
    <w:p w14:paraId="19AE3DF7">
      <w:pPr>
        <w:pStyle w:val="3"/>
        <w:keepNext w:val="0"/>
        <w:keepLines w:val="0"/>
        <w:widowControl/>
        <w:suppressLineNumbers w:val="0"/>
        <w:spacing w:before="45" w:beforeAutospacing="0"/>
        <w:ind w:left="552"/>
        <w:rPr>
          <w:rFonts w:hint="eastAsia" w:ascii="仿宋" w:hAnsi="仿宋" w:eastAsia="仿宋" w:cs="仿宋"/>
          <w:color w:val="000000"/>
          <w:kern w:val="0"/>
          <w:sz w:val="28"/>
          <w:szCs w:val="28"/>
          <w:lang w:eastAsia="zh-CN"/>
        </w:rPr>
      </w:pPr>
      <w:r>
        <w:rPr>
          <w:rFonts w:hint="eastAsia" w:ascii="仿宋" w:hAnsi="仿宋" w:eastAsia="仿宋" w:cs="仿宋"/>
          <w:color w:val="000000"/>
          <w:spacing w:val="-3"/>
          <w:kern w:val="0"/>
          <w:sz w:val="28"/>
          <w:szCs w:val="28"/>
        </w:rPr>
        <w:t>联系人：</w:t>
      </w:r>
      <w:r>
        <w:rPr>
          <w:rFonts w:hint="eastAsia" w:cs="仿宋"/>
          <w:color w:val="000000"/>
          <w:spacing w:val="-3"/>
          <w:kern w:val="0"/>
          <w:sz w:val="28"/>
          <w:szCs w:val="28"/>
          <w:lang w:eastAsia="zh-CN"/>
        </w:rPr>
        <w:t>黄雄</w:t>
      </w:r>
    </w:p>
    <w:p w14:paraId="23A1FFA6">
      <w:pPr>
        <w:pStyle w:val="3"/>
        <w:keepNext w:val="0"/>
        <w:keepLines w:val="0"/>
        <w:widowControl/>
        <w:suppressLineNumbers w:val="0"/>
        <w:spacing w:before="57" w:beforeAutospacing="0"/>
        <w:ind w:left="552"/>
        <w:rPr>
          <w:rFonts w:hint="default" w:ascii="仿宋" w:hAnsi="仿宋" w:eastAsia="仿宋" w:cs="仿宋"/>
          <w:color w:val="000000"/>
          <w:kern w:val="0"/>
          <w:sz w:val="28"/>
          <w:szCs w:val="28"/>
          <w:lang w:val="en-US" w:eastAsia="zh-CN"/>
        </w:rPr>
      </w:pPr>
      <w:r>
        <w:rPr>
          <w:rFonts w:hint="eastAsia" w:ascii="仿宋" w:hAnsi="仿宋" w:eastAsia="仿宋" w:cs="仿宋"/>
          <w:color w:val="000000"/>
          <w:spacing w:val="-1"/>
          <w:kern w:val="0"/>
          <w:sz w:val="28"/>
          <w:szCs w:val="28"/>
        </w:rPr>
        <w:t>联系电话：</w:t>
      </w:r>
      <w:r>
        <w:rPr>
          <w:rFonts w:hint="eastAsia"/>
          <w:spacing w:val="-1"/>
        </w:rPr>
        <w:t>0755-</w:t>
      </w:r>
      <w:r>
        <w:rPr>
          <w:rFonts w:hint="eastAsia"/>
          <w:spacing w:val="-1"/>
          <w:lang w:val="en-US" w:eastAsia="zh-CN"/>
        </w:rPr>
        <w:t>28925963/13509635001</w:t>
      </w:r>
    </w:p>
    <w:p w14:paraId="6916663F">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75CB2">
    <w:pPr>
      <w:spacing w:line="177" w:lineRule="auto"/>
      <w:ind w:left="5007"/>
      <w:rPr>
        <w:rFonts w:ascii="Tahoma" w:hAnsi="Tahoma" w:eastAsia="Tahoma" w:cs="Tahoma"/>
        <w:sz w:val="18"/>
        <w:szCs w:val="18"/>
      </w:rPr>
    </w:pPr>
    <w:r>
      <w:rPr>
        <w:rFonts w:ascii="Tahoma" w:hAnsi="Tahoma" w:eastAsia="Tahoma" w:cs="Tahoma"/>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07A3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C3A2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1C3A2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hZTAyMTRhZTA0OGM2ZmI4ODU5NWRhYmI3ZTdjMzQifQ=="/>
  </w:docVars>
  <w:rsids>
    <w:rsidRoot w:val="31BB2C23"/>
    <w:rsid w:val="04D0123B"/>
    <w:rsid w:val="069808A9"/>
    <w:rsid w:val="07F86E1A"/>
    <w:rsid w:val="08343DB7"/>
    <w:rsid w:val="08FE41CD"/>
    <w:rsid w:val="0B4A2C44"/>
    <w:rsid w:val="0F980FC4"/>
    <w:rsid w:val="10344E20"/>
    <w:rsid w:val="117E45F6"/>
    <w:rsid w:val="12C10955"/>
    <w:rsid w:val="134D3D10"/>
    <w:rsid w:val="17DB1E48"/>
    <w:rsid w:val="1D641BF6"/>
    <w:rsid w:val="2374245A"/>
    <w:rsid w:val="26B824BF"/>
    <w:rsid w:val="26DA48D0"/>
    <w:rsid w:val="27276CD5"/>
    <w:rsid w:val="31BB2C23"/>
    <w:rsid w:val="31F72A15"/>
    <w:rsid w:val="327B34E1"/>
    <w:rsid w:val="32B76487"/>
    <w:rsid w:val="362A7D2D"/>
    <w:rsid w:val="3B6C4E1F"/>
    <w:rsid w:val="3F1F02B3"/>
    <w:rsid w:val="3F684D08"/>
    <w:rsid w:val="46F03FF1"/>
    <w:rsid w:val="4C0C1D9A"/>
    <w:rsid w:val="4E2F31D3"/>
    <w:rsid w:val="4ED82D9F"/>
    <w:rsid w:val="4FE90FDC"/>
    <w:rsid w:val="55471BD1"/>
    <w:rsid w:val="5B484E08"/>
    <w:rsid w:val="5BE1154B"/>
    <w:rsid w:val="645706A8"/>
    <w:rsid w:val="64AB7B47"/>
    <w:rsid w:val="6B7475D9"/>
    <w:rsid w:val="6C70058B"/>
    <w:rsid w:val="6CFA17AD"/>
    <w:rsid w:val="6CFF2595"/>
    <w:rsid w:val="70840ACD"/>
    <w:rsid w:val="72F275F0"/>
    <w:rsid w:val="73687FE7"/>
    <w:rsid w:val="793550AB"/>
    <w:rsid w:val="7A135F03"/>
    <w:rsid w:val="7E10135E"/>
    <w:rsid w:val="7FEC4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spacing w:line="360" w:lineRule="auto"/>
      <w:jc w:val="left"/>
      <w:outlineLvl w:val="2"/>
    </w:pPr>
    <w:rPr>
      <w:rFonts w:ascii="宋体" w:hAnsi="宋体" w:cs="Times New Roman"/>
      <w:b/>
      <w:color w:val="000000"/>
      <w:kern w:val="20"/>
      <w:sz w:val="28"/>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仿宋" w:hAnsi="仿宋" w:eastAsia="仿宋" w:cs="仿宋"/>
      <w:snapToGrid/>
      <w:color w:val="000000"/>
      <w:kern w:val="0"/>
      <w:sz w:val="28"/>
      <w:szCs w:val="28"/>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Text"/>
    <w:basedOn w:val="1"/>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仿宋" w:hAnsi="仿宋" w:eastAsia="仿宋" w:cs="仿宋"/>
      <w:snapToGrid/>
      <w:color w:val="000000"/>
      <w:kern w:val="0"/>
      <w:sz w:val="28"/>
      <w:szCs w:val="28"/>
      <w:lang w:val="en-US" w:eastAsia="zh-CN" w:bidi="ar"/>
    </w:rPr>
  </w:style>
  <w:style w:type="table" w:customStyle="1" w:styleId="9">
    <w:name w:val="Table Normal"/>
    <w:basedOn w:val="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3005</Words>
  <Characters>3117</Characters>
  <Lines>0</Lines>
  <Paragraphs>0</Paragraphs>
  <TotalTime>13</TotalTime>
  <ScaleCrop>false</ScaleCrop>
  <LinksUpToDate>false</LinksUpToDate>
  <CharactersWithSpaces>3170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2024-01-10T09:54:00Z</dcterms:created>
  <dc:creator>..柴*Encall</dc:creator>
  <cp:lastModifiedBy>PSM</cp:lastModifiedBy>
  <dcterms:modified xsi:type="dcterms:W3CDTF">2024-10-09T03:14:17Z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1AD1768317074E88AB13FF5C2C515C48_13</vt:lpwstr>
  </property>
</Properties>
</file>