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03" w:rsidRDefault="00A62103" w:rsidP="00A62103">
      <w:pPr>
        <w:jc w:val="center"/>
        <w:rPr>
          <w:rFonts w:ascii="仿宋_GB2312" w:eastAsia="仿宋_GB2312" w:hAnsiTheme="minor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龙岗区教育局宣传片拍摄</w:t>
      </w:r>
      <w:r>
        <w:rPr>
          <w:sz w:val="32"/>
          <w:szCs w:val="32"/>
        </w:rPr>
        <w:t>制作</w:t>
      </w:r>
      <w:r>
        <w:rPr>
          <w:rFonts w:hint="eastAsia"/>
          <w:sz w:val="32"/>
          <w:szCs w:val="32"/>
        </w:rPr>
        <w:t>项目评分表</w:t>
      </w:r>
    </w:p>
    <w:bookmarkEnd w:id="0"/>
    <w:tbl>
      <w:tblPr>
        <w:tblpPr w:leftFromText="180" w:rightFromText="180" w:vertAnchor="text" w:horzAnchor="page" w:tblpX="972" w:tblpY="316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94"/>
        <w:gridCol w:w="784"/>
        <w:gridCol w:w="619"/>
        <w:gridCol w:w="7625"/>
      </w:tblGrid>
      <w:tr w:rsidR="00A62103" w:rsidTr="000E4C7D">
        <w:trPr>
          <w:trHeight w:val="10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策划创意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30</w:t>
            </w:r>
          </w:p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设计思路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供3分钟以内宣传片成品（提供的成品必须为本公司制作，并提供相关证明材料）（10分），提供此次拍摄的创意思考及想法（10分）。主线清晰、内容新颖、画面优美、叙述连贯，过渡自然，感染力较强（5分）；字幕对白等文字语音内容简练动听，特点突出，兼富逻辑性和艺术性（5分）</w:t>
            </w:r>
          </w:p>
          <w:p w:rsidR="00A62103" w:rsidRDefault="00A62103" w:rsidP="000E4C7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优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30-25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分，良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24-20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分，中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19-15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分，一般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分以下。</w:t>
            </w:r>
          </w:p>
          <w:p w:rsidR="00A62103" w:rsidRDefault="00A62103" w:rsidP="000E4C7D">
            <w:pPr>
              <w:spacing w:line="400" w:lineRule="exact"/>
              <w:ind w:firstLine="555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62103" w:rsidTr="000E4C7D">
        <w:trPr>
          <w:trHeight w:val="69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拍摄水平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团队组成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18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创作团队人员构成情况（5分）；拍摄导演情况（5分）；拍摄和后期制作团队人员构成（8分）。</w:t>
            </w:r>
          </w:p>
        </w:tc>
      </w:tr>
      <w:tr w:rsidR="00A62103" w:rsidTr="000E4C7D">
        <w:trPr>
          <w:trHeight w:val="69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拍摄质量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18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拍摄和制作器材设备情况（5分）；成片视频格式和音效质量（8分）；拍摄技法纯熟多变（8分）。</w:t>
            </w:r>
          </w:p>
        </w:tc>
      </w:tr>
      <w:tr w:rsidR="00A62103" w:rsidTr="000E4C7D">
        <w:trPr>
          <w:trHeight w:val="69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履约承诺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对项目咨询规划服务的履约承诺（包括项目完成质量、进度保障措施），并有详尽的保证措施（4分）。</w:t>
            </w:r>
          </w:p>
        </w:tc>
      </w:tr>
      <w:tr w:rsidR="00A62103" w:rsidTr="000E4C7D">
        <w:trPr>
          <w:trHeight w:val="11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样片</w:t>
            </w:r>
          </w:p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业绩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62103" w:rsidRDefault="00A62103" w:rsidP="000E4C7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每提供一个近三年拍摄的合格宣传片得2分，最多得10分</w:t>
            </w:r>
          </w:p>
        </w:tc>
      </w:tr>
      <w:tr w:rsidR="00A62103" w:rsidTr="000E4C7D">
        <w:trPr>
          <w:trHeight w:val="104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报价</w:t>
            </w: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报价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tabs>
                <w:tab w:val="left" w:pos="638"/>
              </w:tabs>
              <w:spacing w:line="400" w:lineRule="exact"/>
              <w:ind w:rightChars="-38" w:right="-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根据项目需求，报价合理，契合项目需求(根据投标报价评审计分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表统一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评分）（15分）满足招标文件要求供应商的有效最低报价为评标基准价，投标报价得分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=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（评标基准价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投标报价）×15。</w:t>
            </w:r>
          </w:p>
        </w:tc>
      </w:tr>
      <w:tr w:rsidR="00A62103" w:rsidTr="000E4C7D">
        <w:trPr>
          <w:trHeight w:val="35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widowControl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服务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03" w:rsidRDefault="00A62103" w:rsidP="000E4C7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提供宣传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片修改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更新等后续服务（3分）；提供其他特色增值服务（2分）</w:t>
            </w:r>
          </w:p>
        </w:tc>
      </w:tr>
      <w:tr w:rsidR="00A62103" w:rsidTr="000E4C7D">
        <w:trPr>
          <w:trHeight w:val="540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103" w:rsidRDefault="00A62103" w:rsidP="000E4C7D">
            <w:pPr>
              <w:spacing w:line="400" w:lineRule="exac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综合得分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103" w:rsidRDefault="00A62103" w:rsidP="000E4C7D">
            <w:pPr>
              <w:spacing w:line="400" w:lineRule="exac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103" w:rsidRDefault="00A62103" w:rsidP="000E4C7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62103" w:rsidRDefault="00A62103" w:rsidP="00A62103">
      <w:pPr>
        <w:rPr>
          <w:rFonts w:ascii="仿宋_GB2312" w:eastAsia="仿宋_GB2312" w:hAnsiTheme="minorEastAsia"/>
          <w:sz w:val="32"/>
          <w:szCs w:val="32"/>
        </w:rPr>
      </w:pPr>
    </w:p>
    <w:p w:rsidR="00A62103" w:rsidRDefault="00A62103" w:rsidP="00A6210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:rsidR="00D73C2C" w:rsidRDefault="00D73C2C"/>
    <w:sectPr w:rsidR="00D7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3F" w:rsidRDefault="0023523F" w:rsidP="00A62103">
      <w:r>
        <w:separator/>
      </w:r>
    </w:p>
  </w:endnote>
  <w:endnote w:type="continuationSeparator" w:id="0">
    <w:p w:rsidR="0023523F" w:rsidRDefault="0023523F" w:rsidP="00A6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3F" w:rsidRDefault="0023523F" w:rsidP="00A62103">
      <w:r>
        <w:separator/>
      </w:r>
    </w:p>
  </w:footnote>
  <w:footnote w:type="continuationSeparator" w:id="0">
    <w:p w:rsidR="0023523F" w:rsidRDefault="0023523F" w:rsidP="00A6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C5"/>
    <w:rsid w:val="0023523F"/>
    <w:rsid w:val="003871C5"/>
    <w:rsid w:val="00A62103"/>
    <w:rsid w:val="00D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2019-06-20T07:31:00Z</dcterms:created>
  <dcterms:modified xsi:type="dcterms:W3CDTF">2019-06-20T07:31:00Z</dcterms:modified>
</cp:coreProperties>
</file>