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" w:leftChars="2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2019年龙岗区一体化住户调查“数据质量</w:t>
      </w:r>
    </w:p>
    <w:p>
      <w:pPr>
        <w:spacing w:line="560" w:lineRule="exact"/>
        <w:ind w:left="42" w:leftChars="20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巩固提高月”活动方案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为进一步加深与调查户的联系，切实提高源头数据质量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根据国家统计局深圳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调查队《关于开展2019年深圳一体化住户调查“数据质量巩固提高月”活动的通知》（深调办字〔2019〕13号）精神及要求，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结合龙岗区实际，特制定此方案。</w:t>
      </w:r>
    </w:p>
    <w:p>
      <w:pPr>
        <w:tabs>
          <w:tab w:val="left" w:pos="3743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一、活动目的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开展一体化住户调查“数据质量巩固提高月”活动是进一步巩固和提高我区调查户记账质量的重要方式，是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抓好基层业务工作</w:t>
      </w:r>
      <w:r>
        <w:rPr>
          <w:rFonts w:hint="eastAsia" w:ascii="仿宋_GB2312" w:hAnsi="宋体" w:eastAsia="仿宋_GB2312"/>
          <w:sz w:val="32"/>
          <w:szCs w:val="32"/>
        </w:rPr>
        <w:t>的重要环节，是提高住户调查数据质量的重要举措。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二、活动内容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（一）全面核实调查户的基本情况。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以“数据质量巩固提高月”活动为契机，</w:t>
      </w:r>
      <w:r>
        <w:rPr>
          <w:rFonts w:hint="eastAsia" w:ascii="仿宋_GB2312" w:hAnsi="宋体" w:eastAsia="仿宋_GB2312"/>
          <w:sz w:val="32"/>
          <w:szCs w:val="32"/>
        </w:rPr>
        <w:t>各街道指导员指导和协同社区调查员，对所管辖的调查户开展全面入户访问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核实调查户的家庭实际住址、电话号码与国家平台登记信息</w:t>
      </w:r>
      <w:r>
        <w:rPr>
          <w:rFonts w:hint="eastAsia" w:ascii="仿宋_GB2312" w:hAnsi="宋体" w:eastAsia="仿宋_GB2312"/>
          <w:sz w:val="32"/>
          <w:szCs w:val="32"/>
        </w:rPr>
        <w:t>是否一致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核实A表的家庭成员、就业状况、人口数量、户口性质（A109，有新指标）、文化程度、医疗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养老保险是否有变动情况；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核实B表炊用能源（B116）、耐用品拥有情况是否有变化，特别是家用汽车、接入有线电视、固定电话、接入互联网等情况要核实清楚；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四是</w:t>
      </w:r>
      <w:r>
        <w:rPr>
          <w:rFonts w:hint="eastAsia" w:ascii="仿宋_GB2312" w:eastAsia="仿宋_GB2312"/>
          <w:spacing w:val="2"/>
          <w:sz w:val="32"/>
          <w:szCs w:val="32"/>
        </w:rPr>
        <w:t>及时发现、纠正近期日记账和问卷调查工作中存在的问题，是否存在少记账、漏记帐、记重账、记错帐、特别要重点防控记假账，</w:t>
      </w:r>
      <w:r>
        <w:rPr>
          <w:rFonts w:ascii="仿宋_GB2312" w:eastAsia="仿宋_GB2312"/>
          <w:spacing w:val="2"/>
          <w:sz w:val="32"/>
          <w:szCs w:val="32"/>
        </w:rPr>
        <w:t>改数据</w:t>
      </w:r>
      <w:r>
        <w:rPr>
          <w:rFonts w:hint="eastAsia" w:ascii="仿宋_GB2312" w:eastAsia="仿宋_GB2312"/>
          <w:spacing w:val="2"/>
          <w:sz w:val="32"/>
          <w:szCs w:val="32"/>
        </w:rPr>
        <w:t>等</w:t>
      </w:r>
      <w:r>
        <w:rPr>
          <w:rFonts w:ascii="仿宋_GB2312" w:eastAsia="仿宋_GB2312"/>
          <w:spacing w:val="2"/>
          <w:sz w:val="32"/>
          <w:szCs w:val="32"/>
        </w:rPr>
        <w:t>违</w:t>
      </w:r>
      <w:r>
        <w:rPr>
          <w:rFonts w:hint="eastAsia" w:ascii="仿宋_GB2312" w:eastAsia="仿宋_GB2312"/>
          <w:spacing w:val="2"/>
          <w:sz w:val="32"/>
          <w:szCs w:val="32"/>
        </w:rPr>
        <w:t>法</w:t>
      </w:r>
      <w:r>
        <w:rPr>
          <w:rFonts w:ascii="仿宋_GB2312" w:eastAsia="仿宋_GB2312"/>
          <w:spacing w:val="2"/>
          <w:sz w:val="32"/>
          <w:szCs w:val="32"/>
        </w:rPr>
        <w:t>违</w:t>
      </w:r>
      <w:r>
        <w:rPr>
          <w:rFonts w:hint="eastAsia" w:ascii="仿宋_GB2312" w:eastAsia="仿宋_GB2312"/>
          <w:spacing w:val="2"/>
          <w:sz w:val="32"/>
          <w:szCs w:val="32"/>
        </w:rPr>
        <w:t>纪问题；</w:t>
      </w:r>
      <w:r>
        <w:rPr>
          <w:rFonts w:hint="eastAsia" w:ascii="仿宋_GB2312" w:eastAsia="仿宋_GB2312"/>
          <w:b/>
          <w:bCs/>
          <w:spacing w:val="2"/>
          <w:sz w:val="32"/>
          <w:szCs w:val="32"/>
        </w:rPr>
        <w:t>五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是</w:t>
      </w:r>
      <w:r>
        <w:rPr>
          <w:rFonts w:hint="eastAsia" w:ascii="仿宋_GB2312" w:hAnsi="宋体" w:eastAsia="仿宋_GB2312"/>
          <w:sz w:val="32"/>
          <w:szCs w:val="32"/>
        </w:rPr>
        <w:t>做好住户调查的纸质台帐和电子台账等资料登记管理工作；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六是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充分倾听调查户的诉求，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收集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他们的意见和建议，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有搬迁及不愿意记账倾向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，应及时向我局反映，尽力解决他们的困难，以达到“数据质量巩固月活动”的目的。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</w:t>
      </w:r>
      <w:r>
        <w:rPr>
          <w:rFonts w:hint="eastAsia" w:ascii="楷体" w:hAnsi="楷体" w:eastAsia="楷体"/>
          <w:color w:val="000000"/>
          <w:sz w:val="32"/>
          <w:szCs w:val="32"/>
        </w:rPr>
        <w:t>加强一体化住户调查宣传工作。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积极宣传一体化住户调查工作的重要意义，鼓励调查户利用手机、电脑等电子记账方式记账，规范和完善调查员对电子记账数据的审核与管理。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（三</w:t>
      </w:r>
      <w:r>
        <w:rPr>
          <w:rFonts w:ascii="楷体" w:hAnsi="楷体" w:eastAsia="楷体"/>
          <w:b/>
          <w:color w:val="000000"/>
          <w:sz w:val="32"/>
          <w:szCs w:val="32"/>
        </w:rPr>
        <w:t>）</w:t>
      </w:r>
      <w:r>
        <w:rPr>
          <w:rFonts w:hint="eastAsia" w:ascii="楷体" w:hAnsi="楷体" w:eastAsia="楷体"/>
          <w:color w:val="000000"/>
          <w:sz w:val="32"/>
          <w:szCs w:val="32"/>
        </w:rPr>
        <w:t>提升街道及社区调查员的业务能力。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街道及社区调查员要加强对住户调查知识的学习，严格执行调查方案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和遵守工作规范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，熟练掌握指标口径含义及其变化，熟练掌握国家电子记账系统平台及IHAPS数据处理程序的操作。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（四）加深与调查户的沟通联系。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通过召开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培训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座谈会等多种形式，与调查户“交朋友、增感情”，争取调查户的理解支持与配合，提升调查户的记账质量。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三、组织与实施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为确保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</w:t>
      </w:r>
      <w:r>
        <w:rPr>
          <w:rFonts w:hint="eastAsia" w:ascii="仿宋_GB2312" w:hAnsi="宋体" w:eastAsia="仿宋_GB2312"/>
          <w:sz w:val="32"/>
          <w:szCs w:val="32"/>
        </w:rPr>
        <w:t>取得预期效果，区统计局成立“数据质量巩固提高月”活动工作组，明确职责，落实计划，推进实施。</w:t>
      </w:r>
    </w:p>
    <w:p>
      <w:pPr>
        <w:widowControl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（一）“数据质量巩固提高月”活动工作组人员</w:t>
      </w:r>
    </w:p>
    <w:p>
      <w:pPr>
        <w:widowControl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由骆正思副局长担任组长，由叶启新主任担任副组长，组员有陈永才、蔡春晖、林柯、徐竞彬。</w:t>
      </w:r>
    </w:p>
    <w:p>
      <w:pPr>
        <w:widowControl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（二）时间安排</w:t>
      </w:r>
    </w:p>
    <w:p>
      <w:pPr>
        <w:widowControl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3月26日—4月18日。</w:t>
      </w:r>
    </w:p>
    <w:p>
      <w:pPr>
        <w:widowControl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（三）活动方式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3月26日-4月1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日，街道指导员应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指导和</w:t>
      </w:r>
      <w:r>
        <w:rPr>
          <w:rFonts w:hint="eastAsia" w:ascii="仿宋_GB2312" w:hAnsi="宋体" w:eastAsia="仿宋_GB2312"/>
          <w:sz w:val="32"/>
          <w:szCs w:val="32"/>
        </w:rPr>
        <w:t>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</w:t>
      </w:r>
      <w:r>
        <w:rPr>
          <w:rFonts w:hint="eastAsia" w:ascii="仿宋_GB2312" w:hAnsi="宋体" w:eastAsia="仿宋_GB2312"/>
          <w:sz w:val="32"/>
          <w:szCs w:val="32"/>
        </w:rPr>
        <w:t>社区辅助调查员全面入户访问，核实所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管</w:t>
      </w:r>
      <w:r>
        <w:rPr>
          <w:rFonts w:hint="eastAsia" w:ascii="仿宋_GB2312" w:hAnsi="宋体" w:eastAsia="仿宋_GB2312"/>
          <w:sz w:val="32"/>
          <w:szCs w:val="32"/>
        </w:rPr>
        <w:t>辖调查户的基本情况，及时更新台帐，并将核实情况以书面形式向区统计局总结汇报。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</w:t>
      </w:r>
      <w:r>
        <w:rPr>
          <w:rFonts w:ascii="仿宋_GB2312" w:hAnsi="宋体" w:eastAsia="仿宋_GB2312"/>
          <w:b/>
          <w:sz w:val="32"/>
          <w:szCs w:val="32"/>
        </w:rPr>
        <w:t>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4月15</w:t>
      </w:r>
      <w:r>
        <w:rPr>
          <w:rFonts w:ascii="仿宋_GB2312" w:hAnsi="宋体" w:eastAsia="仿宋_GB2312"/>
          <w:color w:val="000000"/>
          <w:sz w:val="32"/>
          <w:szCs w:val="32"/>
        </w:rPr>
        <w:t>-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18日，召开2018年龙岗区一体化住户调查“数据质量巩固提高月”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培训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座谈会。参会人员范围涵盖9个街道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指导员、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14个社区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调查员和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140户调查户。</w:t>
      </w:r>
      <w:r>
        <w:rPr>
          <w:rFonts w:hint="eastAsia" w:ascii="仿宋_GB2312" w:hAnsi="宋体" w:eastAsia="仿宋_GB2312"/>
          <w:sz w:val="32"/>
          <w:szCs w:val="32"/>
        </w:rPr>
        <w:t>区工作组分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A、B两</w:t>
      </w:r>
      <w:r>
        <w:rPr>
          <w:rFonts w:hint="eastAsia" w:ascii="仿宋_GB2312" w:hAnsi="宋体" w:eastAsia="仿宋_GB2312"/>
          <w:sz w:val="32"/>
          <w:szCs w:val="32"/>
        </w:rPr>
        <w:t>组检查9个街道14个社区的相关台帐，每个社区随机抽查2户调查户进行入户访户。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90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10"/>
        <w:gridCol w:w="1331"/>
        <w:gridCol w:w="1530"/>
        <w:gridCol w:w="1879"/>
        <w:gridCol w:w="1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4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年住户调查“数据质量巩固提高月”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培训座谈会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星期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街道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社区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4月15-4月18日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星期一至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9个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街道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4个</w:t>
            </w:r>
            <w:r>
              <w:rPr>
                <w:rFonts w:hint="eastAsia" w:ascii="宋体" w:hAnsi="宋体" w:cs="宋体"/>
                <w:kern w:val="0"/>
                <w:szCs w:val="21"/>
              </w:rPr>
              <w:t>社区及140户调查户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业务座谈会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4月15日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布吉、吉华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龙珠、南三、东方半岛、翠湖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A组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4月15日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南湾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下李朗、丹竹头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4月16日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平湖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凤凰、禾花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A组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4月16日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龙城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回龙埔、爱联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4月17日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坂田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新雪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A组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4月17日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宝龙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3"/>
              </w:tabs>
              <w:ind w:firstLine="66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宝龙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园山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保安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A组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4月18日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星期四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龙岗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龙西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45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组长：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骆正思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，副组长 ：叶启新 ，A组组员：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陈永才、林柯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，B组组员：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蔡春晖、徐竞彬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>
      <w:pPr>
        <w:widowControl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四、工作职责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（一）区统计局督导员职责。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加强指导各街道社区做好一体化住户调查工作；</w:t>
      </w:r>
      <w:r>
        <w:rPr>
          <w:rFonts w:hint="eastAsia" w:ascii="仿宋_GB2312" w:hAnsi="宋体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到相关街道及社区，对核实结果进行抽查，对街道及社区工作不到位、核实不彻底的情况进行督促整改；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分街道、社区召集调查户进行开会、互动，加深了解和增进感情，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及时掌握和反馈</w:t>
      </w:r>
      <w:r>
        <w:rPr>
          <w:rFonts w:hint="eastAsia" w:ascii="仿宋_GB2312" w:hAnsi="宋体" w:eastAsia="仿宋_GB2312"/>
          <w:sz w:val="32"/>
          <w:szCs w:val="32"/>
        </w:rPr>
        <w:t>调查户提出的意见和建议；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对调查户记账过程中遇到的疑难问题进行讲解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hAnsi="宋体" w:eastAsia="仿宋_GB2312"/>
          <w:b/>
          <w:sz w:val="32"/>
          <w:szCs w:val="32"/>
        </w:rPr>
        <w:t>五是</w:t>
      </w:r>
      <w:r>
        <w:rPr>
          <w:rFonts w:hint="eastAsia" w:ascii="仿宋_GB2312" w:hAnsi="宋体" w:eastAsia="仿宋_GB2312"/>
          <w:sz w:val="32"/>
          <w:szCs w:val="32"/>
        </w:rPr>
        <w:t>在活动结束后以书面的形式向市调查队汇报此次活动情况。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（二）街道指导员职责。</w:t>
      </w:r>
      <w:r>
        <w:rPr>
          <w:rFonts w:hint="eastAsia" w:ascii="仿宋_GB2312" w:hAnsi="宋体" w:eastAsia="仿宋_GB2312"/>
          <w:b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指导和</w:t>
      </w:r>
      <w:r>
        <w:rPr>
          <w:rFonts w:hint="eastAsia" w:ascii="仿宋_GB2312" w:hAnsi="宋体" w:eastAsia="仿宋_GB2312"/>
          <w:sz w:val="32"/>
          <w:szCs w:val="32"/>
        </w:rPr>
        <w:t>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</w:t>
      </w:r>
      <w:r>
        <w:rPr>
          <w:rFonts w:hint="eastAsia" w:ascii="仿宋_GB2312" w:hAnsi="宋体" w:eastAsia="仿宋_GB2312"/>
          <w:sz w:val="32"/>
          <w:szCs w:val="32"/>
        </w:rPr>
        <w:t>社区辅助调查员全面入户访问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全面核实调查户的基本情况，及时更新台帐；</w:t>
      </w:r>
      <w:r>
        <w:rPr>
          <w:rFonts w:hint="eastAsia" w:ascii="仿宋_GB2312" w:hAnsi="宋体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加强组织社区与调查户的沟通协调工作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，积极配合区局一体化住户调查检查工作，做到“勤过问、勤过目”，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及时发现、纠正近期日记账和问卷调查工作中存在的问题，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督促各社区工作人员落实做好访户情况表和记账辅导工作。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（三）社区辅助调查员职责。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</w:rPr>
        <w:t>全面入户访问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全面核实调查户的基本情况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加强一体化住户调查宣传工作，</w:t>
      </w:r>
      <w:r>
        <w:rPr>
          <w:rFonts w:hint="eastAsia" w:ascii="仿宋_GB2312" w:hAnsi="宋体" w:eastAsia="仿宋_GB2312"/>
          <w:sz w:val="32"/>
          <w:szCs w:val="32"/>
        </w:rPr>
        <w:t>及时更新台帐；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加强与调查户的沟通交流，完成访户情况表，做好记账辅导工作，特别是要做好电子记账数据的审核、住户资料台帐管理等基础工作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7654"/>
    <w:rsid w:val="28A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2019-03-29T03:43:00Z</dcterms:created>
  <dc:creator>邱彩霞</dc:creator>
  <cp:lastModifiedBy>邱彩霞</cp:lastModifiedBy>
  <dcterms:modified xsi:type="dcterms:W3CDTF">2019-03-29T03:44:16Z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